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4DD" w:rsidRDefault="00F764DD" w:rsidP="00F764DD">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Pr="0080024B" w:rsidRDefault="00F764DD" w:rsidP="00CE7665">
      <w:pPr>
        <w:pStyle w:val="reader-word-layer"/>
        <w:shd w:val="clear" w:color="auto" w:fill="FFFFFF"/>
        <w:ind w:firstLineChars="750" w:firstLine="31680"/>
        <w:rPr>
          <w:rFonts w:ascii="黑体" w:eastAsia="黑体" w:hAnsi="黑体"/>
          <w:b/>
          <w:bCs/>
          <w:color w:val="000000"/>
          <w:spacing w:val="3"/>
          <w:sz w:val="28"/>
          <w:szCs w:val="28"/>
        </w:rPr>
      </w:pPr>
      <w:r w:rsidRPr="0080024B">
        <w:rPr>
          <w:rFonts w:ascii="黑体" w:eastAsia="黑体" w:hAnsi="黑体" w:hint="eastAsia"/>
          <w:b/>
          <w:bCs/>
          <w:color w:val="000000"/>
          <w:spacing w:val="3"/>
          <w:sz w:val="28"/>
          <w:szCs w:val="28"/>
        </w:rPr>
        <w:t>武</w:t>
      </w:r>
      <w:r w:rsidRPr="0080024B">
        <w:rPr>
          <w:b/>
          <w:bCs/>
          <w:color w:val="000000"/>
          <w:spacing w:val="3"/>
          <w:sz w:val="28"/>
          <w:szCs w:val="28"/>
        </w:rPr>
        <w:t> </w:t>
      </w:r>
      <w:r w:rsidRPr="0080024B">
        <w:rPr>
          <w:rFonts w:ascii="黑体" w:eastAsia="黑体" w:hAnsi="黑体" w:hint="eastAsia"/>
          <w:b/>
          <w:bCs/>
          <w:color w:val="000000"/>
          <w:spacing w:val="3"/>
          <w:sz w:val="28"/>
          <w:szCs w:val="28"/>
        </w:rPr>
        <w:t>汉</w:t>
      </w:r>
      <w:r w:rsidRPr="0080024B">
        <w:rPr>
          <w:b/>
          <w:bCs/>
          <w:color w:val="000000"/>
          <w:spacing w:val="3"/>
          <w:sz w:val="28"/>
          <w:szCs w:val="28"/>
        </w:rPr>
        <w:t> </w:t>
      </w:r>
      <w:r w:rsidRPr="0080024B">
        <w:rPr>
          <w:rFonts w:ascii="黑体" w:eastAsia="黑体" w:hAnsi="黑体" w:hint="eastAsia"/>
          <w:b/>
          <w:bCs/>
          <w:color w:val="000000"/>
          <w:spacing w:val="3"/>
          <w:sz w:val="28"/>
          <w:szCs w:val="28"/>
        </w:rPr>
        <w:t>大</w:t>
      </w:r>
      <w:r w:rsidRPr="0080024B">
        <w:rPr>
          <w:b/>
          <w:bCs/>
          <w:color w:val="000000"/>
          <w:spacing w:val="3"/>
          <w:sz w:val="28"/>
          <w:szCs w:val="28"/>
        </w:rPr>
        <w:t> </w:t>
      </w:r>
      <w:r w:rsidRPr="0080024B">
        <w:rPr>
          <w:rFonts w:ascii="黑体" w:eastAsia="黑体" w:hAnsi="黑体" w:hint="eastAsia"/>
          <w:b/>
          <w:bCs/>
          <w:color w:val="000000"/>
          <w:spacing w:val="3"/>
          <w:sz w:val="28"/>
          <w:szCs w:val="28"/>
        </w:rPr>
        <w:t>学</w:t>
      </w:r>
      <w:r w:rsidRPr="0080024B">
        <w:rPr>
          <w:b/>
          <w:bCs/>
          <w:color w:val="000000"/>
          <w:spacing w:val="3"/>
          <w:sz w:val="28"/>
          <w:szCs w:val="28"/>
        </w:rPr>
        <w:t> </w:t>
      </w:r>
      <w:r w:rsidRPr="0080024B">
        <w:rPr>
          <w:rFonts w:ascii="黑体" w:eastAsia="黑体" w:hAnsi="黑体" w:hint="eastAsia"/>
          <w:b/>
          <w:bCs/>
          <w:color w:val="000000"/>
          <w:spacing w:val="3"/>
          <w:sz w:val="28"/>
          <w:szCs w:val="28"/>
        </w:rPr>
        <w:t>教</w:t>
      </w:r>
      <w:r w:rsidRPr="0080024B">
        <w:rPr>
          <w:b/>
          <w:bCs/>
          <w:color w:val="000000"/>
          <w:spacing w:val="3"/>
          <w:sz w:val="28"/>
          <w:szCs w:val="28"/>
        </w:rPr>
        <w:t> </w:t>
      </w:r>
      <w:r w:rsidRPr="0080024B">
        <w:rPr>
          <w:rFonts w:ascii="黑体" w:eastAsia="黑体" w:hAnsi="黑体" w:hint="eastAsia"/>
          <w:b/>
          <w:bCs/>
          <w:color w:val="000000"/>
          <w:spacing w:val="3"/>
          <w:sz w:val="28"/>
          <w:szCs w:val="28"/>
        </w:rPr>
        <w:t>案</w:t>
      </w:r>
      <w:r w:rsidRPr="0080024B">
        <w:rPr>
          <w:b/>
          <w:bCs/>
          <w:color w:val="000000"/>
          <w:spacing w:val="3"/>
          <w:sz w:val="28"/>
          <w:szCs w:val="28"/>
        </w:rPr>
        <w:t> </w:t>
      </w:r>
    </w:p>
    <w:p w:rsidR="00F764DD" w:rsidRPr="0080024B" w:rsidRDefault="00F764DD" w:rsidP="00CE7665">
      <w:pPr>
        <w:pStyle w:val="reader-word-layer"/>
        <w:shd w:val="clear" w:color="auto" w:fill="FFFFFF"/>
        <w:ind w:firstLineChars="1350" w:firstLine="31680"/>
        <w:rPr>
          <w:rFonts w:ascii="黑体" w:eastAsia="黑体" w:hAnsi="黑体"/>
          <w:b/>
          <w:bCs/>
          <w:color w:val="000000"/>
          <w:spacing w:val="3"/>
          <w:sz w:val="21"/>
          <w:szCs w:val="21"/>
        </w:rPr>
      </w:pPr>
      <w:r w:rsidRPr="0080024B">
        <w:rPr>
          <w:b/>
          <w:bCs/>
          <w:color w:val="000000"/>
          <w:spacing w:val="3"/>
          <w:sz w:val="21"/>
          <w:szCs w:val="21"/>
        </w:rPr>
        <w:t> </w:t>
      </w:r>
    </w:p>
    <w:p w:rsidR="00F764DD" w:rsidRPr="00F00D6B" w:rsidRDefault="00F764DD" w:rsidP="00CE7665">
      <w:pPr>
        <w:pStyle w:val="reader-word-layer"/>
        <w:shd w:val="clear" w:color="auto" w:fill="FFFFFF"/>
        <w:ind w:firstLineChars="1100" w:firstLine="31680"/>
        <w:rPr>
          <w:b/>
          <w:bCs/>
          <w:color w:val="000000"/>
          <w:spacing w:val="3"/>
          <w:sz w:val="21"/>
          <w:szCs w:val="21"/>
        </w:rPr>
      </w:pPr>
      <w:r w:rsidRPr="00F00D6B">
        <w:rPr>
          <w:b/>
          <w:bCs/>
          <w:color w:val="000000"/>
          <w:spacing w:val="3"/>
          <w:sz w:val="21"/>
          <w:szCs w:val="21"/>
        </w:rPr>
        <w:t>2014—2015</w:t>
      </w:r>
      <w:r w:rsidRPr="00F00D6B">
        <w:rPr>
          <w:rFonts w:hint="eastAsia"/>
          <w:b/>
          <w:bCs/>
          <w:color w:val="000000"/>
          <w:spacing w:val="3"/>
          <w:sz w:val="21"/>
          <w:szCs w:val="21"/>
        </w:rPr>
        <w:t>学年</w:t>
      </w:r>
      <w:r w:rsidRPr="00F00D6B">
        <w:rPr>
          <w:b/>
          <w:bCs/>
          <w:color w:val="000000"/>
          <w:spacing w:val="3"/>
          <w:sz w:val="21"/>
          <w:szCs w:val="21"/>
        </w:rPr>
        <w:t xml:space="preserve">  </w:t>
      </w:r>
      <w:r w:rsidRPr="00F00D6B">
        <w:rPr>
          <w:rFonts w:hint="eastAsia"/>
          <w:b/>
          <w:bCs/>
          <w:color w:val="000000"/>
          <w:spacing w:val="3"/>
          <w:sz w:val="21"/>
          <w:szCs w:val="21"/>
        </w:rPr>
        <w:t>第</w:t>
      </w:r>
      <w:r w:rsidRPr="00F00D6B">
        <w:rPr>
          <w:b/>
          <w:bCs/>
          <w:color w:val="000000"/>
          <w:spacing w:val="3"/>
          <w:sz w:val="21"/>
          <w:szCs w:val="21"/>
        </w:rPr>
        <w:t>2</w:t>
      </w:r>
      <w:r w:rsidRPr="00F00D6B">
        <w:rPr>
          <w:rFonts w:hint="eastAsia"/>
          <w:b/>
          <w:bCs/>
          <w:color w:val="000000"/>
          <w:spacing w:val="3"/>
          <w:sz w:val="21"/>
          <w:szCs w:val="21"/>
        </w:rPr>
        <w:t>学期</w:t>
      </w:r>
    </w:p>
    <w:p w:rsidR="00F764DD" w:rsidRDefault="00F764DD" w:rsidP="00CE7665">
      <w:pPr>
        <w:pStyle w:val="reader-word-layer"/>
        <w:shd w:val="clear" w:color="auto" w:fill="FFFFFF"/>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ind w:firstLineChars="1350" w:firstLine="31680"/>
        <w:rPr>
          <w:rFonts w:ascii="黑体" w:eastAsia="黑体" w:hAnsi="黑体"/>
          <w:b/>
          <w:bCs/>
          <w:color w:val="000000"/>
          <w:spacing w:val="3"/>
          <w:sz w:val="21"/>
          <w:szCs w:val="21"/>
        </w:rPr>
      </w:pPr>
    </w:p>
    <w:p w:rsidR="00F764DD" w:rsidRPr="0080024B" w:rsidRDefault="00F764DD" w:rsidP="00CE7665">
      <w:pPr>
        <w:pStyle w:val="reader-word-layer"/>
        <w:shd w:val="clear" w:color="auto" w:fill="FFFFFF"/>
        <w:ind w:firstLineChars="1350" w:firstLine="31680"/>
        <w:rPr>
          <w:rFonts w:ascii="黑体" w:eastAsia="黑体" w:hAnsi="黑体"/>
          <w:b/>
          <w:bCs/>
          <w:color w:val="000000"/>
          <w:spacing w:val="3"/>
          <w:sz w:val="21"/>
          <w:szCs w:val="21"/>
        </w:rPr>
      </w:pPr>
    </w:p>
    <w:p w:rsidR="00F764DD" w:rsidRPr="00F00D6B" w:rsidRDefault="00F764DD" w:rsidP="00CE7665">
      <w:pPr>
        <w:pStyle w:val="reader-word-layer"/>
        <w:shd w:val="clear" w:color="auto" w:fill="FFFFFF"/>
        <w:ind w:firstLineChars="300" w:firstLine="31680"/>
        <w:rPr>
          <w:b/>
          <w:bCs/>
          <w:color w:val="000000"/>
          <w:spacing w:val="3"/>
          <w:sz w:val="21"/>
          <w:szCs w:val="21"/>
          <w:u w:val="single"/>
        </w:rPr>
      </w:pPr>
      <w:r w:rsidRPr="00F00D6B">
        <w:rPr>
          <w:rFonts w:hint="eastAsia"/>
          <w:b/>
          <w:bCs/>
          <w:color w:val="000000"/>
          <w:spacing w:val="3"/>
          <w:sz w:val="21"/>
          <w:szCs w:val="21"/>
        </w:rPr>
        <w:t>课</w:t>
      </w:r>
      <w:r w:rsidRPr="00F00D6B">
        <w:rPr>
          <w:b/>
          <w:bCs/>
          <w:color w:val="000000"/>
          <w:spacing w:val="3"/>
          <w:sz w:val="21"/>
          <w:szCs w:val="21"/>
        </w:rPr>
        <w:t xml:space="preserve">  </w:t>
      </w:r>
      <w:r w:rsidRPr="00F00D6B">
        <w:rPr>
          <w:rFonts w:hint="eastAsia"/>
          <w:b/>
          <w:bCs/>
          <w:color w:val="000000"/>
          <w:spacing w:val="3"/>
          <w:sz w:val="21"/>
          <w:szCs w:val="21"/>
        </w:rPr>
        <w:t>程</w:t>
      </w:r>
      <w:r w:rsidRPr="00F00D6B">
        <w:rPr>
          <w:b/>
          <w:bCs/>
          <w:color w:val="000000"/>
          <w:spacing w:val="3"/>
          <w:sz w:val="21"/>
          <w:szCs w:val="21"/>
        </w:rPr>
        <w:t xml:space="preserve">  </w:t>
      </w:r>
      <w:r w:rsidRPr="00F00D6B">
        <w:rPr>
          <w:rFonts w:hint="eastAsia"/>
          <w:b/>
          <w:bCs/>
          <w:color w:val="000000"/>
          <w:spacing w:val="3"/>
          <w:sz w:val="21"/>
          <w:szCs w:val="21"/>
        </w:rPr>
        <w:t>名</w:t>
      </w:r>
      <w:r w:rsidRPr="00F00D6B">
        <w:rPr>
          <w:b/>
          <w:bCs/>
          <w:color w:val="000000"/>
          <w:spacing w:val="3"/>
          <w:sz w:val="21"/>
          <w:szCs w:val="21"/>
        </w:rPr>
        <w:t xml:space="preserve">  </w:t>
      </w:r>
      <w:r w:rsidRPr="00F00D6B">
        <w:rPr>
          <w:rFonts w:hint="eastAsia"/>
          <w:b/>
          <w:bCs/>
          <w:color w:val="000000"/>
          <w:spacing w:val="3"/>
          <w:sz w:val="21"/>
          <w:szCs w:val="21"/>
        </w:rPr>
        <w:t>称</w:t>
      </w:r>
      <w:r>
        <w:rPr>
          <w:b/>
          <w:bCs/>
          <w:color w:val="000000"/>
          <w:spacing w:val="3"/>
          <w:sz w:val="21"/>
          <w:szCs w:val="21"/>
          <w:u w:val="single"/>
        </w:rPr>
        <w:t xml:space="preserve">   </w:t>
      </w:r>
      <w:r>
        <w:rPr>
          <w:rFonts w:hint="eastAsia"/>
          <w:b/>
          <w:bCs/>
          <w:color w:val="000000"/>
          <w:spacing w:val="3"/>
          <w:sz w:val="21"/>
          <w:szCs w:val="21"/>
          <w:u w:val="single"/>
        </w:rPr>
        <w:t>心理学前沿问题及研究方法</w:t>
      </w:r>
      <w:r>
        <w:rPr>
          <w:b/>
          <w:bCs/>
          <w:color w:val="000000"/>
          <w:spacing w:val="3"/>
          <w:sz w:val="21"/>
          <w:szCs w:val="21"/>
          <w:u w:val="single"/>
        </w:rPr>
        <w:t>   </w:t>
      </w:r>
    </w:p>
    <w:p w:rsidR="00F764DD" w:rsidRPr="00F00D6B" w:rsidRDefault="00F764DD" w:rsidP="00CE7665">
      <w:pPr>
        <w:pStyle w:val="reader-word-layer"/>
        <w:shd w:val="clear" w:color="auto" w:fill="FFFFFF"/>
        <w:ind w:firstLineChars="300" w:firstLine="31680"/>
        <w:rPr>
          <w:b/>
          <w:bCs/>
          <w:color w:val="000000"/>
          <w:spacing w:val="3"/>
          <w:sz w:val="21"/>
          <w:szCs w:val="21"/>
          <w:u w:val="single"/>
        </w:rPr>
      </w:pPr>
      <w:r w:rsidRPr="00F00D6B">
        <w:rPr>
          <w:rFonts w:hint="eastAsia"/>
          <w:b/>
          <w:bCs/>
          <w:color w:val="000000"/>
          <w:spacing w:val="3"/>
          <w:sz w:val="21"/>
          <w:szCs w:val="21"/>
        </w:rPr>
        <w:t>授</w:t>
      </w:r>
      <w:r w:rsidRPr="00F00D6B">
        <w:rPr>
          <w:b/>
          <w:bCs/>
          <w:color w:val="000000"/>
          <w:spacing w:val="3"/>
          <w:sz w:val="21"/>
          <w:szCs w:val="21"/>
        </w:rPr>
        <w:t xml:space="preserve">  </w:t>
      </w:r>
      <w:r w:rsidRPr="00F00D6B">
        <w:rPr>
          <w:rFonts w:hint="eastAsia"/>
          <w:b/>
          <w:bCs/>
          <w:color w:val="000000"/>
          <w:spacing w:val="3"/>
          <w:sz w:val="21"/>
          <w:szCs w:val="21"/>
        </w:rPr>
        <w:t>课</w:t>
      </w:r>
      <w:r w:rsidRPr="00F00D6B">
        <w:rPr>
          <w:b/>
          <w:bCs/>
          <w:color w:val="000000"/>
          <w:spacing w:val="3"/>
          <w:sz w:val="21"/>
          <w:szCs w:val="21"/>
        </w:rPr>
        <w:t xml:space="preserve">  </w:t>
      </w:r>
      <w:r w:rsidRPr="00F00D6B">
        <w:rPr>
          <w:rFonts w:hint="eastAsia"/>
          <w:b/>
          <w:bCs/>
          <w:color w:val="000000"/>
          <w:spacing w:val="3"/>
          <w:sz w:val="21"/>
          <w:szCs w:val="21"/>
        </w:rPr>
        <w:t>教</w:t>
      </w:r>
      <w:r w:rsidRPr="00F00D6B">
        <w:rPr>
          <w:b/>
          <w:bCs/>
          <w:color w:val="000000"/>
          <w:spacing w:val="3"/>
          <w:sz w:val="21"/>
          <w:szCs w:val="21"/>
        </w:rPr>
        <w:t xml:space="preserve">  </w:t>
      </w:r>
      <w:r w:rsidRPr="00F00D6B">
        <w:rPr>
          <w:rFonts w:hint="eastAsia"/>
          <w:b/>
          <w:bCs/>
          <w:color w:val="000000"/>
          <w:spacing w:val="3"/>
          <w:sz w:val="21"/>
          <w:szCs w:val="21"/>
        </w:rPr>
        <w:t>师</w:t>
      </w:r>
      <w:r>
        <w:rPr>
          <w:b/>
          <w:bCs/>
          <w:color w:val="000000"/>
          <w:spacing w:val="3"/>
          <w:sz w:val="21"/>
          <w:szCs w:val="21"/>
          <w:u w:val="single"/>
        </w:rPr>
        <w:t xml:space="preserve">   </w:t>
      </w:r>
      <w:r>
        <w:rPr>
          <w:rFonts w:hint="eastAsia"/>
          <w:b/>
          <w:bCs/>
          <w:color w:val="000000"/>
          <w:spacing w:val="3"/>
          <w:sz w:val="21"/>
          <w:szCs w:val="21"/>
          <w:u w:val="single"/>
        </w:rPr>
        <w:t>张掌然</w:t>
      </w:r>
      <w:r>
        <w:rPr>
          <w:b/>
          <w:bCs/>
          <w:color w:val="000000"/>
          <w:spacing w:val="3"/>
          <w:sz w:val="21"/>
          <w:szCs w:val="21"/>
          <w:u w:val="single"/>
        </w:rPr>
        <w:t xml:space="preserve">  </w:t>
      </w:r>
      <w:r>
        <w:rPr>
          <w:rFonts w:hint="eastAsia"/>
          <w:b/>
          <w:bCs/>
          <w:color w:val="000000"/>
          <w:spacing w:val="3"/>
          <w:sz w:val="21"/>
          <w:szCs w:val="21"/>
          <w:u w:val="single"/>
        </w:rPr>
        <w:t>姜兆萍</w:t>
      </w:r>
      <w:r>
        <w:rPr>
          <w:b/>
          <w:bCs/>
          <w:color w:val="000000"/>
          <w:spacing w:val="3"/>
          <w:sz w:val="21"/>
          <w:szCs w:val="21"/>
          <w:u w:val="single"/>
        </w:rPr>
        <w:t xml:space="preserve">   </w:t>
      </w:r>
      <w:r>
        <w:rPr>
          <w:rFonts w:hint="eastAsia"/>
          <w:b/>
          <w:bCs/>
          <w:color w:val="000000"/>
          <w:spacing w:val="3"/>
          <w:sz w:val="21"/>
          <w:szCs w:val="21"/>
          <w:u w:val="single"/>
        </w:rPr>
        <w:t>谢天</w:t>
      </w:r>
      <w:r>
        <w:rPr>
          <w:b/>
          <w:bCs/>
          <w:color w:val="000000"/>
          <w:spacing w:val="3"/>
          <w:sz w:val="21"/>
          <w:szCs w:val="21"/>
          <w:u w:val="single"/>
        </w:rPr>
        <w:t>    </w:t>
      </w:r>
    </w:p>
    <w:p w:rsidR="00F764DD" w:rsidRPr="00F00D6B" w:rsidRDefault="00F764DD" w:rsidP="00CE7665">
      <w:pPr>
        <w:pStyle w:val="reader-word-layer"/>
        <w:shd w:val="clear" w:color="auto" w:fill="FFFFFF"/>
        <w:ind w:firstLineChars="300" w:firstLine="31680"/>
        <w:rPr>
          <w:b/>
          <w:bCs/>
          <w:color w:val="000000"/>
          <w:spacing w:val="3"/>
          <w:sz w:val="21"/>
          <w:szCs w:val="21"/>
          <w:u w:val="single"/>
        </w:rPr>
      </w:pPr>
      <w:r w:rsidRPr="00F00D6B">
        <w:rPr>
          <w:rFonts w:hint="eastAsia"/>
          <w:b/>
          <w:bCs/>
          <w:color w:val="000000"/>
          <w:spacing w:val="3"/>
          <w:sz w:val="21"/>
          <w:szCs w:val="21"/>
        </w:rPr>
        <w:t>教</w:t>
      </w:r>
      <w:r>
        <w:rPr>
          <w:b/>
          <w:bCs/>
          <w:color w:val="000000"/>
          <w:spacing w:val="3"/>
          <w:sz w:val="21"/>
          <w:szCs w:val="21"/>
        </w:rPr>
        <w:t xml:space="preserve"> </w:t>
      </w:r>
      <w:r w:rsidRPr="00F00D6B">
        <w:rPr>
          <w:rFonts w:hint="eastAsia"/>
          <w:b/>
          <w:bCs/>
          <w:color w:val="000000"/>
          <w:spacing w:val="3"/>
          <w:sz w:val="21"/>
          <w:szCs w:val="21"/>
        </w:rPr>
        <w:t>师</w:t>
      </w:r>
      <w:r>
        <w:rPr>
          <w:b/>
          <w:bCs/>
          <w:color w:val="000000"/>
          <w:spacing w:val="3"/>
          <w:sz w:val="21"/>
          <w:szCs w:val="21"/>
        </w:rPr>
        <w:t xml:space="preserve"> </w:t>
      </w:r>
      <w:r w:rsidRPr="00F00D6B">
        <w:rPr>
          <w:rFonts w:hint="eastAsia"/>
          <w:b/>
          <w:bCs/>
          <w:color w:val="000000"/>
          <w:spacing w:val="3"/>
          <w:sz w:val="21"/>
          <w:szCs w:val="21"/>
        </w:rPr>
        <w:t>所</w:t>
      </w:r>
      <w:r>
        <w:rPr>
          <w:b/>
          <w:bCs/>
          <w:color w:val="000000"/>
          <w:spacing w:val="3"/>
          <w:sz w:val="21"/>
          <w:szCs w:val="21"/>
        </w:rPr>
        <w:t xml:space="preserve"> </w:t>
      </w:r>
      <w:r w:rsidRPr="00F00D6B">
        <w:rPr>
          <w:rFonts w:hint="eastAsia"/>
          <w:b/>
          <w:bCs/>
          <w:color w:val="000000"/>
          <w:spacing w:val="3"/>
          <w:sz w:val="21"/>
          <w:szCs w:val="21"/>
        </w:rPr>
        <w:t>在</w:t>
      </w:r>
      <w:r>
        <w:rPr>
          <w:b/>
          <w:bCs/>
          <w:color w:val="000000"/>
          <w:spacing w:val="3"/>
          <w:sz w:val="21"/>
          <w:szCs w:val="21"/>
        </w:rPr>
        <w:t xml:space="preserve"> </w:t>
      </w:r>
      <w:r w:rsidRPr="00F00D6B">
        <w:rPr>
          <w:rFonts w:hint="eastAsia"/>
          <w:b/>
          <w:bCs/>
          <w:color w:val="000000"/>
          <w:spacing w:val="3"/>
          <w:sz w:val="21"/>
          <w:szCs w:val="21"/>
        </w:rPr>
        <w:t>院</w:t>
      </w:r>
      <w:r>
        <w:rPr>
          <w:b/>
          <w:bCs/>
          <w:color w:val="000000"/>
          <w:spacing w:val="3"/>
          <w:sz w:val="21"/>
          <w:szCs w:val="21"/>
        </w:rPr>
        <w:t xml:space="preserve"> </w:t>
      </w:r>
      <w:r w:rsidRPr="00F00D6B">
        <w:rPr>
          <w:rFonts w:hint="eastAsia"/>
          <w:b/>
          <w:bCs/>
          <w:color w:val="000000"/>
          <w:spacing w:val="3"/>
          <w:sz w:val="21"/>
          <w:szCs w:val="21"/>
        </w:rPr>
        <w:t>系</w:t>
      </w:r>
      <w:r w:rsidRPr="00F00D6B">
        <w:rPr>
          <w:b/>
          <w:bCs/>
          <w:color w:val="000000"/>
          <w:spacing w:val="3"/>
          <w:sz w:val="21"/>
          <w:szCs w:val="21"/>
          <w:u w:val="single"/>
        </w:rPr>
        <w:t> </w:t>
      </w:r>
      <w:r>
        <w:rPr>
          <w:b/>
          <w:bCs/>
          <w:color w:val="000000"/>
          <w:spacing w:val="3"/>
          <w:sz w:val="21"/>
          <w:szCs w:val="21"/>
          <w:u w:val="single"/>
        </w:rPr>
        <w:t xml:space="preserve">  </w:t>
      </w:r>
      <w:r>
        <w:rPr>
          <w:rFonts w:hint="eastAsia"/>
          <w:b/>
          <w:bCs/>
          <w:color w:val="000000"/>
          <w:spacing w:val="3"/>
          <w:sz w:val="21"/>
          <w:szCs w:val="21"/>
          <w:u w:val="single"/>
        </w:rPr>
        <w:t>哲</w:t>
      </w:r>
      <w:r>
        <w:rPr>
          <w:b/>
          <w:bCs/>
          <w:color w:val="000000"/>
          <w:spacing w:val="3"/>
          <w:sz w:val="21"/>
          <w:szCs w:val="21"/>
          <w:u w:val="single"/>
        </w:rPr>
        <w:t xml:space="preserve"> </w:t>
      </w:r>
      <w:r>
        <w:rPr>
          <w:rFonts w:hint="eastAsia"/>
          <w:b/>
          <w:bCs/>
          <w:color w:val="000000"/>
          <w:spacing w:val="3"/>
          <w:sz w:val="21"/>
          <w:szCs w:val="21"/>
          <w:u w:val="single"/>
        </w:rPr>
        <w:t>学</w:t>
      </w:r>
      <w:r>
        <w:rPr>
          <w:b/>
          <w:bCs/>
          <w:color w:val="000000"/>
          <w:spacing w:val="3"/>
          <w:sz w:val="21"/>
          <w:szCs w:val="21"/>
          <w:u w:val="single"/>
        </w:rPr>
        <w:t xml:space="preserve"> </w:t>
      </w:r>
      <w:r>
        <w:rPr>
          <w:rFonts w:hint="eastAsia"/>
          <w:b/>
          <w:bCs/>
          <w:color w:val="000000"/>
          <w:spacing w:val="3"/>
          <w:sz w:val="21"/>
          <w:szCs w:val="21"/>
          <w:u w:val="single"/>
        </w:rPr>
        <w:t>学</w:t>
      </w:r>
      <w:r>
        <w:rPr>
          <w:b/>
          <w:bCs/>
          <w:color w:val="000000"/>
          <w:spacing w:val="3"/>
          <w:sz w:val="21"/>
          <w:szCs w:val="21"/>
          <w:u w:val="single"/>
        </w:rPr>
        <w:t xml:space="preserve"> </w:t>
      </w:r>
      <w:r>
        <w:rPr>
          <w:rFonts w:hint="eastAsia"/>
          <w:b/>
          <w:bCs/>
          <w:color w:val="000000"/>
          <w:spacing w:val="3"/>
          <w:sz w:val="21"/>
          <w:szCs w:val="21"/>
          <w:u w:val="single"/>
        </w:rPr>
        <w:t>院</w:t>
      </w:r>
      <w:r>
        <w:rPr>
          <w:b/>
          <w:bCs/>
          <w:color w:val="000000"/>
          <w:spacing w:val="3"/>
          <w:sz w:val="21"/>
          <w:szCs w:val="21"/>
          <w:u w:val="single"/>
        </w:rPr>
        <w:t xml:space="preserve"> </w:t>
      </w:r>
      <w:r>
        <w:rPr>
          <w:rFonts w:hint="eastAsia"/>
          <w:b/>
          <w:bCs/>
          <w:color w:val="000000"/>
          <w:spacing w:val="3"/>
          <w:sz w:val="21"/>
          <w:szCs w:val="21"/>
          <w:u w:val="single"/>
        </w:rPr>
        <w:t>心</w:t>
      </w:r>
      <w:r>
        <w:rPr>
          <w:b/>
          <w:bCs/>
          <w:color w:val="000000"/>
          <w:spacing w:val="3"/>
          <w:sz w:val="21"/>
          <w:szCs w:val="21"/>
          <w:u w:val="single"/>
        </w:rPr>
        <w:t xml:space="preserve"> </w:t>
      </w:r>
      <w:r>
        <w:rPr>
          <w:rFonts w:hint="eastAsia"/>
          <w:b/>
          <w:bCs/>
          <w:color w:val="000000"/>
          <w:spacing w:val="3"/>
          <w:sz w:val="21"/>
          <w:szCs w:val="21"/>
          <w:u w:val="single"/>
        </w:rPr>
        <w:t>理</w:t>
      </w:r>
      <w:r>
        <w:rPr>
          <w:b/>
          <w:bCs/>
          <w:color w:val="000000"/>
          <w:spacing w:val="3"/>
          <w:sz w:val="21"/>
          <w:szCs w:val="21"/>
          <w:u w:val="single"/>
        </w:rPr>
        <w:t xml:space="preserve"> </w:t>
      </w:r>
      <w:r>
        <w:rPr>
          <w:rFonts w:hint="eastAsia"/>
          <w:b/>
          <w:bCs/>
          <w:color w:val="000000"/>
          <w:spacing w:val="3"/>
          <w:sz w:val="21"/>
          <w:szCs w:val="21"/>
          <w:u w:val="single"/>
        </w:rPr>
        <w:t>学</w:t>
      </w:r>
      <w:r>
        <w:rPr>
          <w:b/>
          <w:bCs/>
          <w:color w:val="000000"/>
          <w:spacing w:val="3"/>
          <w:sz w:val="21"/>
          <w:szCs w:val="21"/>
          <w:u w:val="single"/>
        </w:rPr>
        <w:t xml:space="preserve"> </w:t>
      </w:r>
      <w:r>
        <w:rPr>
          <w:rFonts w:hint="eastAsia"/>
          <w:b/>
          <w:bCs/>
          <w:color w:val="000000"/>
          <w:spacing w:val="3"/>
          <w:sz w:val="21"/>
          <w:szCs w:val="21"/>
          <w:u w:val="single"/>
        </w:rPr>
        <w:t>系</w:t>
      </w:r>
      <w:r>
        <w:rPr>
          <w:b/>
          <w:bCs/>
          <w:color w:val="000000"/>
          <w:spacing w:val="3"/>
          <w:sz w:val="21"/>
          <w:szCs w:val="21"/>
          <w:u w:val="single"/>
        </w:rPr>
        <w:t>    </w:t>
      </w:r>
    </w:p>
    <w:p w:rsidR="00F764DD" w:rsidRPr="00F00D6B" w:rsidRDefault="00F764DD" w:rsidP="00CE7665">
      <w:pPr>
        <w:pStyle w:val="reader-word-layer"/>
        <w:shd w:val="clear" w:color="auto" w:fill="FFFFFF"/>
        <w:ind w:leftChars="50" w:left="31680" w:firstLineChars="250" w:firstLine="31680"/>
        <w:rPr>
          <w:b/>
          <w:bCs/>
          <w:color w:val="000000"/>
          <w:spacing w:val="3"/>
          <w:sz w:val="21"/>
          <w:szCs w:val="21"/>
        </w:rPr>
      </w:pPr>
      <w:r w:rsidRPr="00F00D6B">
        <w:rPr>
          <w:rFonts w:hint="eastAsia"/>
          <w:b/>
          <w:bCs/>
          <w:color w:val="000000"/>
          <w:spacing w:val="3"/>
          <w:sz w:val="21"/>
          <w:szCs w:val="21"/>
        </w:rPr>
        <w:t>授</w:t>
      </w:r>
      <w:r w:rsidRPr="00F00D6B">
        <w:rPr>
          <w:b/>
          <w:bCs/>
          <w:color w:val="000000"/>
          <w:spacing w:val="3"/>
          <w:sz w:val="21"/>
          <w:szCs w:val="21"/>
        </w:rPr>
        <w:t xml:space="preserve">  </w:t>
      </w:r>
      <w:r w:rsidRPr="00F00D6B">
        <w:rPr>
          <w:rFonts w:hint="eastAsia"/>
          <w:b/>
          <w:bCs/>
          <w:color w:val="000000"/>
          <w:spacing w:val="3"/>
          <w:sz w:val="21"/>
          <w:szCs w:val="21"/>
        </w:rPr>
        <w:t>课</w:t>
      </w:r>
      <w:r w:rsidRPr="00F00D6B">
        <w:rPr>
          <w:b/>
          <w:bCs/>
          <w:color w:val="000000"/>
          <w:spacing w:val="3"/>
          <w:sz w:val="21"/>
          <w:szCs w:val="21"/>
        </w:rPr>
        <w:t xml:space="preserve">  </w:t>
      </w:r>
      <w:r w:rsidRPr="00F00D6B">
        <w:rPr>
          <w:rFonts w:hint="eastAsia"/>
          <w:b/>
          <w:bCs/>
          <w:color w:val="000000"/>
          <w:spacing w:val="3"/>
          <w:sz w:val="21"/>
          <w:szCs w:val="21"/>
        </w:rPr>
        <w:t>对</w:t>
      </w:r>
      <w:r w:rsidRPr="00F00D6B">
        <w:rPr>
          <w:b/>
          <w:bCs/>
          <w:color w:val="000000"/>
          <w:spacing w:val="3"/>
          <w:sz w:val="21"/>
          <w:szCs w:val="21"/>
        </w:rPr>
        <w:t xml:space="preserve">  </w:t>
      </w:r>
      <w:r w:rsidRPr="00F00D6B">
        <w:rPr>
          <w:rFonts w:hint="eastAsia"/>
          <w:b/>
          <w:bCs/>
          <w:color w:val="000000"/>
          <w:spacing w:val="3"/>
          <w:sz w:val="21"/>
          <w:szCs w:val="21"/>
        </w:rPr>
        <w:t>象</w:t>
      </w:r>
      <w:r w:rsidRPr="00F00D6B">
        <w:rPr>
          <w:b/>
          <w:bCs/>
          <w:color w:val="000000"/>
          <w:spacing w:val="3"/>
          <w:sz w:val="21"/>
          <w:szCs w:val="21"/>
          <w:u w:val="single"/>
        </w:rPr>
        <w:t>  </w:t>
      </w:r>
      <w:r>
        <w:rPr>
          <w:b/>
          <w:bCs/>
          <w:color w:val="000000"/>
          <w:spacing w:val="3"/>
          <w:sz w:val="21"/>
          <w:szCs w:val="21"/>
          <w:u w:val="single"/>
        </w:rPr>
        <w:t xml:space="preserve"> </w:t>
      </w:r>
      <w:r>
        <w:rPr>
          <w:rFonts w:hint="eastAsia"/>
          <w:b/>
          <w:bCs/>
          <w:color w:val="000000"/>
          <w:spacing w:val="3"/>
          <w:sz w:val="21"/>
          <w:szCs w:val="21"/>
          <w:u w:val="single"/>
        </w:rPr>
        <w:t>硕</w:t>
      </w:r>
      <w:r>
        <w:rPr>
          <w:b/>
          <w:bCs/>
          <w:color w:val="000000"/>
          <w:spacing w:val="3"/>
          <w:sz w:val="21"/>
          <w:szCs w:val="21"/>
          <w:u w:val="single"/>
        </w:rPr>
        <w:t xml:space="preserve">  </w:t>
      </w:r>
      <w:r>
        <w:rPr>
          <w:rFonts w:hint="eastAsia"/>
          <w:b/>
          <w:bCs/>
          <w:color w:val="000000"/>
          <w:spacing w:val="3"/>
          <w:sz w:val="21"/>
          <w:szCs w:val="21"/>
          <w:u w:val="single"/>
        </w:rPr>
        <w:t>博</w:t>
      </w:r>
      <w:r>
        <w:rPr>
          <w:b/>
          <w:bCs/>
          <w:color w:val="000000"/>
          <w:spacing w:val="3"/>
          <w:sz w:val="21"/>
          <w:szCs w:val="21"/>
          <w:u w:val="single"/>
        </w:rPr>
        <w:t xml:space="preserve">  </w:t>
      </w:r>
      <w:r>
        <w:rPr>
          <w:rFonts w:hint="eastAsia"/>
          <w:b/>
          <w:bCs/>
          <w:color w:val="000000"/>
          <w:spacing w:val="3"/>
          <w:sz w:val="21"/>
          <w:szCs w:val="21"/>
          <w:u w:val="single"/>
        </w:rPr>
        <w:t>士</w:t>
      </w:r>
      <w:r>
        <w:rPr>
          <w:b/>
          <w:bCs/>
          <w:color w:val="000000"/>
          <w:spacing w:val="3"/>
          <w:sz w:val="21"/>
          <w:szCs w:val="21"/>
          <w:u w:val="single"/>
        </w:rPr>
        <w:t xml:space="preserve">  </w:t>
      </w:r>
      <w:r>
        <w:rPr>
          <w:rFonts w:hint="eastAsia"/>
          <w:b/>
          <w:bCs/>
          <w:color w:val="000000"/>
          <w:spacing w:val="3"/>
          <w:sz w:val="21"/>
          <w:szCs w:val="21"/>
          <w:u w:val="single"/>
        </w:rPr>
        <w:t>研</w:t>
      </w:r>
      <w:r>
        <w:rPr>
          <w:b/>
          <w:bCs/>
          <w:color w:val="000000"/>
          <w:spacing w:val="3"/>
          <w:sz w:val="21"/>
          <w:szCs w:val="21"/>
          <w:u w:val="single"/>
        </w:rPr>
        <w:t xml:space="preserve">  </w:t>
      </w:r>
      <w:r>
        <w:rPr>
          <w:rFonts w:hint="eastAsia"/>
          <w:b/>
          <w:bCs/>
          <w:color w:val="000000"/>
          <w:spacing w:val="3"/>
          <w:sz w:val="21"/>
          <w:szCs w:val="21"/>
          <w:u w:val="single"/>
        </w:rPr>
        <w:t>究</w:t>
      </w:r>
      <w:r>
        <w:rPr>
          <w:b/>
          <w:bCs/>
          <w:color w:val="000000"/>
          <w:spacing w:val="3"/>
          <w:sz w:val="21"/>
          <w:szCs w:val="21"/>
          <w:u w:val="single"/>
        </w:rPr>
        <w:t xml:space="preserve">  </w:t>
      </w:r>
      <w:r>
        <w:rPr>
          <w:rFonts w:hint="eastAsia"/>
          <w:b/>
          <w:bCs/>
          <w:color w:val="000000"/>
          <w:spacing w:val="3"/>
          <w:sz w:val="21"/>
          <w:szCs w:val="21"/>
          <w:u w:val="single"/>
        </w:rPr>
        <w:t>生</w:t>
      </w:r>
      <w:r w:rsidRPr="00F00D6B">
        <w:rPr>
          <w:b/>
          <w:bCs/>
          <w:color w:val="000000"/>
          <w:spacing w:val="3"/>
          <w:sz w:val="21"/>
          <w:szCs w:val="21"/>
          <w:u w:val="single"/>
        </w:rPr>
        <w:t>    </w:t>
      </w:r>
    </w:p>
    <w:p w:rsidR="00F764DD" w:rsidRPr="00F00D6B" w:rsidRDefault="00F764DD" w:rsidP="00CE7665">
      <w:pPr>
        <w:pStyle w:val="reader-word-layer"/>
        <w:shd w:val="clear" w:color="auto" w:fill="FFFFFF"/>
        <w:ind w:firstLineChars="300" w:firstLine="31680"/>
        <w:rPr>
          <w:b/>
          <w:bCs/>
          <w:color w:val="000000"/>
          <w:spacing w:val="3"/>
          <w:sz w:val="21"/>
          <w:szCs w:val="21"/>
        </w:rPr>
      </w:pPr>
      <w:r w:rsidRPr="00F00D6B">
        <w:rPr>
          <w:rFonts w:hint="eastAsia"/>
          <w:b/>
          <w:bCs/>
          <w:color w:val="000000"/>
          <w:spacing w:val="3"/>
          <w:sz w:val="21"/>
          <w:szCs w:val="21"/>
        </w:rPr>
        <w:t>总</w:t>
      </w:r>
      <w:r w:rsidRPr="00F00D6B">
        <w:rPr>
          <w:b/>
          <w:bCs/>
          <w:color w:val="000000"/>
          <w:spacing w:val="3"/>
          <w:sz w:val="21"/>
          <w:szCs w:val="21"/>
        </w:rPr>
        <w:t xml:space="preserve">  </w:t>
      </w:r>
      <w:r w:rsidRPr="00F00D6B">
        <w:rPr>
          <w:rFonts w:hint="eastAsia"/>
          <w:b/>
          <w:bCs/>
          <w:color w:val="000000"/>
          <w:spacing w:val="3"/>
          <w:sz w:val="21"/>
          <w:szCs w:val="21"/>
        </w:rPr>
        <w:t>学</w:t>
      </w:r>
      <w:r w:rsidRPr="00F00D6B">
        <w:rPr>
          <w:b/>
          <w:bCs/>
          <w:color w:val="000000"/>
          <w:spacing w:val="3"/>
          <w:sz w:val="21"/>
          <w:szCs w:val="21"/>
        </w:rPr>
        <w:t xml:space="preserve"> </w:t>
      </w:r>
      <w:r w:rsidRPr="00F00D6B">
        <w:rPr>
          <w:rFonts w:hint="eastAsia"/>
          <w:b/>
          <w:bCs/>
          <w:color w:val="000000"/>
          <w:spacing w:val="3"/>
          <w:sz w:val="21"/>
          <w:szCs w:val="21"/>
        </w:rPr>
        <w:t>时、</w:t>
      </w:r>
      <w:r w:rsidRPr="00F00D6B">
        <w:rPr>
          <w:b/>
          <w:bCs/>
          <w:color w:val="000000"/>
          <w:spacing w:val="3"/>
          <w:sz w:val="21"/>
          <w:szCs w:val="21"/>
        </w:rPr>
        <w:t xml:space="preserve"> </w:t>
      </w:r>
      <w:r w:rsidRPr="00F00D6B">
        <w:rPr>
          <w:rFonts w:hint="eastAsia"/>
          <w:b/>
          <w:bCs/>
          <w:color w:val="000000"/>
          <w:spacing w:val="3"/>
          <w:sz w:val="21"/>
          <w:szCs w:val="21"/>
        </w:rPr>
        <w:t>学</w:t>
      </w:r>
      <w:r w:rsidRPr="00F00D6B">
        <w:rPr>
          <w:b/>
          <w:bCs/>
          <w:color w:val="000000"/>
          <w:spacing w:val="3"/>
          <w:sz w:val="21"/>
          <w:szCs w:val="21"/>
        </w:rPr>
        <w:t xml:space="preserve"> </w:t>
      </w:r>
      <w:r w:rsidRPr="00F00D6B">
        <w:rPr>
          <w:rFonts w:hint="eastAsia"/>
          <w:b/>
          <w:bCs/>
          <w:color w:val="000000"/>
          <w:spacing w:val="3"/>
          <w:sz w:val="21"/>
          <w:szCs w:val="21"/>
        </w:rPr>
        <w:t>分</w:t>
      </w:r>
      <w:r w:rsidRPr="00F00D6B">
        <w:rPr>
          <w:b/>
          <w:bCs/>
          <w:color w:val="000000"/>
          <w:spacing w:val="3"/>
          <w:sz w:val="21"/>
          <w:szCs w:val="21"/>
          <w:u w:val="single"/>
        </w:rPr>
        <w:t>  </w:t>
      </w:r>
      <w:r>
        <w:rPr>
          <w:b/>
          <w:bCs/>
          <w:color w:val="000000"/>
          <w:spacing w:val="3"/>
          <w:sz w:val="21"/>
          <w:szCs w:val="21"/>
          <w:u w:val="single"/>
        </w:rPr>
        <w:t xml:space="preserve"> 54  </w:t>
      </w:r>
      <w:r>
        <w:rPr>
          <w:rFonts w:hint="eastAsia"/>
          <w:b/>
          <w:bCs/>
          <w:color w:val="000000"/>
          <w:spacing w:val="3"/>
          <w:sz w:val="21"/>
          <w:szCs w:val="21"/>
          <w:u w:val="single"/>
        </w:rPr>
        <w:t>学</w:t>
      </w:r>
      <w:r>
        <w:rPr>
          <w:b/>
          <w:bCs/>
          <w:color w:val="000000"/>
          <w:spacing w:val="3"/>
          <w:sz w:val="21"/>
          <w:szCs w:val="21"/>
          <w:u w:val="single"/>
        </w:rPr>
        <w:t xml:space="preserve">  </w:t>
      </w:r>
      <w:r>
        <w:rPr>
          <w:rFonts w:hint="eastAsia"/>
          <w:b/>
          <w:bCs/>
          <w:color w:val="000000"/>
          <w:spacing w:val="3"/>
          <w:sz w:val="21"/>
          <w:szCs w:val="21"/>
          <w:u w:val="single"/>
        </w:rPr>
        <w:t>时</w:t>
      </w:r>
      <w:r w:rsidRPr="00F00D6B">
        <w:rPr>
          <w:b/>
          <w:bCs/>
          <w:color w:val="000000"/>
          <w:spacing w:val="3"/>
          <w:sz w:val="21"/>
          <w:szCs w:val="21"/>
          <w:u w:val="single"/>
        </w:rPr>
        <w:t>  </w:t>
      </w:r>
      <w:r>
        <w:rPr>
          <w:b/>
          <w:bCs/>
          <w:color w:val="000000"/>
          <w:spacing w:val="3"/>
          <w:sz w:val="21"/>
          <w:szCs w:val="21"/>
          <w:u w:val="single"/>
        </w:rPr>
        <w:t xml:space="preserve">3  </w:t>
      </w:r>
      <w:r>
        <w:rPr>
          <w:rFonts w:hint="eastAsia"/>
          <w:b/>
          <w:bCs/>
          <w:color w:val="000000"/>
          <w:spacing w:val="3"/>
          <w:sz w:val="21"/>
          <w:szCs w:val="21"/>
          <w:u w:val="single"/>
        </w:rPr>
        <w:t>学</w:t>
      </w:r>
      <w:r>
        <w:rPr>
          <w:b/>
          <w:bCs/>
          <w:color w:val="000000"/>
          <w:spacing w:val="3"/>
          <w:sz w:val="21"/>
          <w:szCs w:val="21"/>
          <w:u w:val="single"/>
        </w:rPr>
        <w:t xml:space="preserve"> </w:t>
      </w:r>
      <w:r>
        <w:rPr>
          <w:rFonts w:hint="eastAsia"/>
          <w:b/>
          <w:bCs/>
          <w:color w:val="000000"/>
          <w:spacing w:val="3"/>
          <w:sz w:val="21"/>
          <w:szCs w:val="21"/>
          <w:u w:val="single"/>
        </w:rPr>
        <w:t>分</w:t>
      </w:r>
      <w:r w:rsidRPr="00F00D6B">
        <w:rPr>
          <w:b/>
          <w:bCs/>
          <w:color w:val="000000"/>
          <w:spacing w:val="3"/>
          <w:sz w:val="21"/>
          <w:szCs w:val="21"/>
          <w:u w:val="single"/>
        </w:rPr>
        <w:t>    </w:t>
      </w:r>
    </w:p>
    <w:p w:rsidR="00F764DD" w:rsidRPr="00F00D6B" w:rsidRDefault="00F764DD" w:rsidP="00CE7665">
      <w:pPr>
        <w:pStyle w:val="reader-word-layer"/>
        <w:shd w:val="clear" w:color="auto" w:fill="FFFFFF"/>
        <w:ind w:firstLineChars="1350" w:firstLine="31680"/>
        <w:rPr>
          <w:b/>
          <w:bCs/>
          <w:color w:val="000000"/>
          <w:spacing w:val="3"/>
          <w:sz w:val="21"/>
          <w:szCs w:val="21"/>
        </w:rPr>
      </w:pPr>
      <w:r w:rsidRPr="00F00D6B">
        <w:rPr>
          <w:b/>
          <w:bCs/>
          <w:color w:val="000000"/>
          <w:spacing w:val="3"/>
          <w:sz w:val="21"/>
          <w:szCs w:val="21"/>
        </w:rPr>
        <w:t>      </w:t>
      </w:r>
    </w:p>
    <w:p w:rsidR="00F764DD" w:rsidRDefault="00F764DD" w:rsidP="00CE7665">
      <w:pPr>
        <w:pStyle w:val="reader-word-layer"/>
        <w:shd w:val="clear" w:color="auto" w:fill="FFFFFF"/>
        <w:ind w:firstLineChars="1350" w:firstLine="31680"/>
        <w:rPr>
          <w:b/>
          <w:bCs/>
          <w:color w:val="000000"/>
          <w:spacing w:val="3"/>
          <w:sz w:val="21"/>
          <w:szCs w:val="21"/>
        </w:rPr>
      </w:pPr>
    </w:p>
    <w:p w:rsidR="00F764DD" w:rsidRDefault="00F764DD" w:rsidP="00CE7665">
      <w:pPr>
        <w:pStyle w:val="reader-word-layer"/>
        <w:shd w:val="clear" w:color="auto" w:fill="FFFFFF"/>
        <w:ind w:firstLineChars="1350" w:firstLine="31680"/>
        <w:rPr>
          <w:b/>
          <w:bCs/>
          <w:color w:val="000000"/>
          <w:spacing w:val="3"/>
          <w:sz w:val="21"/>
          <w:szCs w:val="21"/>
        </w:rPr>
      </w:pPr>
    </w:p>
    <w:p w:rsidR="00F764DD" w:rsidRDefault="00F764DD" w:rsidP="00CE7665">
      <w:pPr>
        <w:pStyle w:val="reader-word-layer"/>
        <w:shd w:val="clear" w:color="auto" w:fill="FFFFFF"/>
        <w:ind w:firstLineChars="1350" w:firstLine="31680"/>
        <w:rPr>
          <w:b/>
          <w:bCs/>
          <w:color w:val="000000"/>
          <w:spacing w:val="3"/>
          <w:sz w:val="21"/>
          <w:szCs w:val="21"/>
        </w:rPr>
      </w:pPr>
    </w:p>
    <w:p w:rsidR="00F764DD" w:rsidRPr="00F00D6B" w:rsidRDefault="00F764DD" w:rsidP="00CE7665">
      <w:pPr>
        <w:pStyle w:val="reader-word-layer"/>
        <w:shd w:val="clear" w:color="auto" w:fill="FFFFFF"/>
        <w:ind w:firstLineChars="1350" w:firstLine="31680"/>
        <w:rPr>
          <w:b/>
          <w:bCs/>
          <w:color w:val="000000"/>
          <w:spacing w:val="3"/>
          <w:sz w:val="21"/>
          <w:szCs w:val="21"/>
        </w:rPr>
      </w:pPr>
    </w:p>
    <w:p w:rsidR="00F764DD" w:rsidRPr="00F00D6B" w:rsidRDefault="00F764DD" w:rsidP="00CE7665">
      <w:pPr>
        <w:pStyle w:val="reader-word-layer"/>
        <w:shd w:val="clear" w:color="auto" w:fill="FFFFFF"/>
        <w:spacing w:before="0" w:beforeAutospacing="0" w:after="0" w:afterAutospacing="0"/>
        <w:ind w:firstLineChars="1350" w:firstLine="31680"/>
        <w:rPr>
          <w:b/>
          <w:bCs/>
          <w:color w:val="000000"/>
          <w:spacing w:val="3"/>
          <w:sz w:val="21"/>
          <w:szCs w:val="21"/>
        </w:rPr>
      </w:pPr>
      <w:r w:rsidRPr="00F00D6B">
        <w:rPr>
          <w:rFonts w:hint="eastAsia"/>
          <w:b/>
          <w:bCs/>
          <w:color w:val="000000"/>
          <w:spacing w:val="3"/>
          <w:sz w:val="21"/>
          <w:szCs w:val="21"/>
        </w:rPr>
        <w:t>武</w:t>
      </w:r>
      <w:r w:rsidRPr="00F00D6B">
        <w:rPr>
          <w:b/>
          <w:bCs/>
          <w:color w:val="000000"/>
          <w:spacing w:val="3"/>
          <w:sz w:val="21"/>
          <w:szCs w:val="21"/>
        </w:rPr>
        <w:t> </w:t>
      </w:r>
      <w:r w:rsidRPr="00F00D6B">
        <w:rPr>
          <w:rFonts w:hint="eastAsia"/>
          <w:b/>
          <w:bCs/>
          <w:color w:val="000000"/>
          <w:spacing w:val="3"/>
          <w:sz w:val="21"/>
          <w:szCs w:val="21"/>
        </w:rPr>
        <w:t>汉</w:t>
      </w:r>
      <w:r w:rsidRPr="00F00D6B">
        <w:rPr>
          <w:b/>
          <w:bCs/>
          <w:color w:val="000000"/>
          <w:spacing w:val="3"/>
          <w:sz w:val="21"/>
          <w:szCs w:val="21"/>
        </w:rPr>
        <w:t> </w:t>
      </w:r>
      <w:r w:rsidRPr="00F00D6B">
        <w:rPr>
          <w:rFonts w:hint="eastAsia"/>
          <w:b/>
          <w:bCs/>
          <w:color w:val="000000"/>
          <w:spacing w:val="3"/>
          <w:sz w:val="21"/>
          <w:szCs w:val="21"/>
        </w:rPr>
        <w:t>大</w:t>
      </w:r>
      <w:r w:rsidRPr="00F00D6B">
        <w:rPr>
          <w:b/>
          <w:bCs/>
          <w:color w:val="000000"/>
          <w:spacing w:val="3"/>
          <w:sz w:val="21"/>
          <w:szCs w:val="21"/>
        </w:rPr>
        <w:t> </w:t>
      </w:r>
      <w:r w:rsidRPr="00F00D6B">
        <w:rPr>
          <w:rFonts w:hint="eastAsia"/>
          <w:b/>
          <w:bCs/>
          <w:color w:val="000000"/>
          <w:spacing w:val="3"/>
          <w:sz w:val="21"/>
          <w:szCs w:val="21"/>
        </w:rPr>
        <w:t>学</w:t>
      </w: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Default="00F764DD" w:rsidP="00CE7665">
      <w:pPr>
        <w:pStyle w:val="reader-word-layer"/>
        <w:shd w:val="clear" w:color="auto" w:fill="FFFFFF"/>
        <w:spacing w:before="0" w:beforeAutospacing="0" w:after="0" w:afterAutospacing="0"/>
        <w:ind w:firstLineChars="1350" w:firstLine="31680"/>
        <w:rPr>
          <w:rFonts w:ascii="黑体" w:eastAsia="黑体" w:hAnsi="黑体"/>
          <w:b/>
          <w:bCs/>
          <w:color w:val="000000"/>
          <w:spacing w:val="3"/>
          <w:sz w:val="21"/>
          <w:szCs w:val="21"/>
        </w:rPr>
      </w:pPr>
    </w:p>
    <w:p w:rsidR="00F764DD" w:rsidRPr="007561C9" w:rsidRDefault="00F764DD" w:rsidP="00CE7665">
      <w:pPr>
        <w:pStyle w:val="Title"/>
        <w:spacing w:line="276" w:lineRule="auto"/>
      </w:pPr>
      <w:r>
        <w:rPr>
          <w:rFonts w:hint="eastAsia"/>
        </w:rPr>
        <w:t>第一部分</w:t>
      </w:r>
      <w:r>
        <w:t xml:space="preserve">  </w:t>
      </w:r>
      <w:r w:rsidRPr="007561C9">
        <w:rPr>
          <w:rFonts w:hint="eastAsia"/>
        </w:rPr>
        <w:t>心理学前沿问题与研究取向篇</w:t>
      </w:r>
    </w:p>
    <w:p w:rsidR="00F764DD"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pacing w:val="3"/>
          <w:sz w:val="21"/>
          <w:szCs w:val="21"/>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第一</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问题的含义、特征与功能</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567058" w:rsidRDefault="00F764DD" w:rsidP="00CE7665">
      <w:pPr>
        <w:spacing w:line="360" w:lineRule="auto"/>
        <w:rPr>
          <w:rFonts w:ascii="宋体"/>
          <w:szCs w:val="21"/>
        </w:rPr>
      </w:pPr>
      <w:r w:rsidRPr="00013580">
        <w:rPr>
          <w:rFonts w:ascii="宋体"/>
          <w:szCs w:val="21"/>
        </w:rPr>
        <w:t> </w:t>
      </w:r>
      <w:r>
        <w:rPr>
          <w:rFonts w:ascii="宋体"/>
          <w:szCs w:val="21"/>
        </w:rPr>
        <w:t xml:space="preserve">   </w:t>
      </w:r>
      <w:r w:rsidRPr="00013580">
        <w:rPr>
          <w:rFonts w:ascii="宋体"/>
          <w:szCs w:val="21"/>
        </w:rPr>
        <w:t> </w:t>
      </w:r>
      <w:r w:rsidRPr="00567058">
        <w:rPr>
          <w:rFonts w:ascii="宋体" w:hAnsi="宋体" w:hint="eastAsia"/>
          <w:szCs w:val="21"/>
        </w:rPr>
        <w:t>通过本章学习，要求学生了解问题的含义、特征与功能</w:t>
      </w:r>
      <w:r>
        <w:rPr>
          <w:rFonts w:ascii="宋体" w:hAnsi="宋体" w:hint="eastAsia"/>
          <w:szCs w:val="21"/>
        </w:rPr>
        <w:t>，并能够结合现实和研究需要区别一般性问题和前沿性问题，能够选择具有现实价值的前沿性问题开展研究。</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Pr="006776CD" w:rsidRDefault="00F764DD" w:rsidP="00CE7665">
      <w:pPr>
        <w:spacing w:line="360" w:lineRule="auto"/>
        <w:ind w:firstLine="420"/>
        <w:rPr>
          <w:rFonts w:ascii="宋体"/>
          <w:szCs w:val="21"/>
        </w:rPr>
      </w:pPr>
      <w:r>
        <w:rPr>
          <w:rFonts w:ascii="宋体" w:hAnsi="宋体" w:hint="eastAsia"/>
          <w:szCs w:val="21"/>
        </w:rPr>
        <w:t>第一节</w:t>
      </w:r>
      <w:r>
        <w:rPr>
          <w:rFonts w:ascii="宋体" w:hAnsi="宋体"/>
          <w:szCs w:val="21"/>
        </w:rPr>
        <w:t xml:space="preserve"> </w:t>
      </w:r>
      <w:r w:rsidRPr="006776CD">
        <w:rPr>
          <w:rFonts w:ascii="宋体" w:hAnsi="宋体" w:hint="eastAsia"/>
          <w:color w:val="000000"/>
          <w:szCs w:val="21"/>
        </w:rPr>
        <w:t>问题的含义</w:t>
      </w:r>
    </w:p>
    <w:p w:rsidR="00F764DD" w:rsidRDefault="00F764DD" w:rsidP="00CE7665">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sidRPr="006776CD">
        <w:rPr>
          <w:rFonts w:ascii="宋体" w:hAnsi="宋体" w:hint="eastAsia"/>
          <w:color w:val="000000"/>
          <w:szCs w:val="21"/>
        </w:rPr>
        <w:t>问题的</w:t>
      </w:r>
      <w:r>
        <w:rPr>
          <w:rFonts w:ascii="宋体" w:hAnsi="宋体" w:hint="eastAsia"/>
          <w:color w:val="000000"/>
          <w:szCs w:val="21"/>
        </w:rPr>
        <w:t>特征</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一般问题的特征</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前沿问题的特征</w:t>
      </w:r>
    </w:p>
    <w:p w:rsidR="00F764DD" w:rsidRDefault="00F764DD" w:rsidP="00CE7665">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sidRPr="006776CD">
        <w:rPr>
          <w:rFonts w:ascii="宋体" w:hAnsi="宋体" w:hint="eastAsia"/>
          <w:color w:val="000000"/>
          <w:szCs w:val="21"/>
        </w:rPr>
        <w:t>问题的</w:t>
      </w:r>
      <w:r>
        <w:rPr>
          <w:rFonts w:ascii="宋体" w:hAnsi="宋体" w:hint="eastAsia"/>
          <w:color w:val="000000"/>
          <w:szCs w:val="21"/>
        </w:rPr>
        <w:t>功能</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一</w:t>
      </w:r>
      <w:r>
        <w:rPr>
          <w:rFonts w:ascii="宋体"/>
          <w:szCs w:val="21"/>
        </w:rPr>
        <w:t xml:space="preserve"> </w:t>
      </w:r>
      <w:r>
        <w:rPr>
          <w:rFonts w:ascii="宋体" w:hint="eastAsia"/>
          <w:szCs w:val="21"/>
        </w:rPr>
        <w:t>定向功能</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二</w:t>
      </w:r>
      <w:r>
        <w:rPr>
          <w:rFonts w:ascii="宋体"/>
          <w:szCs w:val="21"/>
        </w:rPr>
        <w:t xml:space="preserve"> </w:t>
      </w:r>
      <w:r>
        <w:rPr>
          <w:rFonts w:ascii="宋体" w:hint="eastAsia"/>
          <w:szCs w:val="21"/>
        </w:rPr>
        <w:t>激发功能</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三</w:t>
      </w:r>
      <w:r>
        <w:rPr>
          <w:rFonts w:ascii="宋体"/>
          <w:szCs w:val="21"/>
        </w:rPr>
        <w:t xml:space="preserve"> </w:t>
      </w:r>
      <w:r>
        <w:rPr>
          <w:rFonts w:ascii="宋体" w:hint="eastAsia"/>
          <w:szCs w:val="21"/>
        </w:rPr>
        <w:t>组织功能</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四</w:t>
      </w:r>
      <w:r>
        <w:rPr>
          <w:rFonts w:ascii="宋体"/>
          <w:szCs w:val="21"/>
        </w:rPr>
        <w:t xml:space="preserve"> </w:t>
      </w:r>
      <w:r>
        <w:rPr>
          <w:rFonts w:ascii="宋体" w:hint="eastAsia"/>
          <w:szCs w:val="21"/>
        </w:rPr>
        <w:t>评价功能</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五</w:t>
      </w:r>
      <w:r>
        <w:rPr>
          <w:rFonts w:ascii="宋体"/>
          <w:szCs w:val="21"/>
        </w:rPr>
        <w:t xml:space="preserve"> </w:t>
      </w:r>
      <w:r>
        <w:rPr>
          <w:rFonts w:ascii="宋体" w:hint="eastAsia"/>
          <w:szCs w:val="21"/>
        </w:rPr>
        <w:t>联通功能</w:t>
      </w:r>
    </w:p>
    <w:p w:rsidR="00F764DD" w:rsidRPr="00013580" w:rsidRDefault="00F764DD" w:rsidP="00CE7665">
      <w:pPr>
        <w:spacing w:line="360" w:lineRule="auto"/>
        <w:ind w:firstLine="420"/>
        <w:rPr>
          <w:rFonts w:ascii="宋体"/>
          <w:szCs w:val="21"/>
        </w:rPr>
      </w:pPr>
      <w:r>
        <w:rPr>
          <w:rFonts w:ascii="宋体"/>
          <w:szCs w:val="21"/>
        </w:rPr>
        <w:t xml:space="preserve">     </w:t>
      </w:r>
      <w:r>
        <w:rPr>
          <w:rFonts w:ascii="宋体" w:hint="eastAsia"/>
          <w:szCs w:val="21"/>
        </w:rPr>
        <w:t>六</w:t>
      </w:r>
      <w:r>
        <w:rPr>
          <w:rFonts w:ascii="宋体"/>
          <w:szCs w:val="21"/>
        </w:rPr>
        <w:t xml:space="preserve"> </w:t>
      </w:r>
      <w:r>
        <w:rPr>
          <w:rFonts w:ascii="宋体" w:hint="eastAsia"/>
          <w:szCs w:val="21"/>
        </w:rPr>
        <w:t>转化功能</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420"/>
        <w:rPr>
          <w:rFonts w:ascii="宋体"/>
          <w:szCs w:val="21"/>
        </w:rPr>
      </w:pPr>
      <w:r>
        <w:rPr>
          <w:rFonts w:ascii="宋体" w:hAnsi="宋体" w:hint="eastAsia"/>
          <w:szCs w:val="21"/>
        </w:rPr>
        <w:t>教学重点：问题的含义及特征</w:t>
      </w:r>
    </w:p>
    <w:p w:rsidR="00F764DD" w:rsidRPr="00013580" w:rsidRDefault="00F764DD" w:rsidP="00CE7665">
      <w:pPr>
        <w:spacing w:line="360" w:lineRule="auto"/>
        <w:ind w:firstLine="420"/>
        <w:rPr>
          <w:rFonts w:ascii="宋体"/>
          <w:szCs w:val="21"/>
        </w:rPr>
      </w:pPr>
      <w:r>
        <w:rPr>
          <w:rFonts w:ascii="宋体" w:hAnsi="宋体" w:hint="eastAsia"/>
          <w:szCs w:val="21"/>
        </w:rPr>
        <w:t>教学难点：区别一般问题和前沿问题</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讲授问题的含义、特征与功能的基本内容。</w:t>
      </w:r>
    </w:p>
    <w:p w:rsidR="00F764DD" w:rsidRPr="00013580"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结合实际研究案例和研究报告讨论什么是问题、前沿问题与一般问题的区别，以及问题的功能和作用。</w:t>
      </w:r>
      <w:r w:rsidRPr="00013580">
        <w:rPr>
          <w:rFonts w:ascii="宋体"/>
          <w:szCs w:val="21"/>
        </w:rPr>
        <w:t> </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2</w:t>
      </w:r>
      <w:r>
        <w:rPr>
          <w:rFonts w:ascii="宋体" w:hAnsi="宋体" w:hint="eastAsia"/>
          <w:szCs w:val="21"/>
        </w:rPr>
        <w:t>学时</w:t>
      </w:r>
      <w:r w:rsidRPr="00013580">
        <w:rPr>
          <w:rFonts w:ascii="宋体"/>
          <w:szCs w:val="21"/>
        </w:rPr>
        <w:t> </w:t>
      </w:r>
    </w:p>
    <w:p w:rsidR="00F764DD" w:rsidRPr="00455193" w:rsidRDefault="00F764DD" w:rsidP="00CE7665">
      <w:pPr>
        <w:spacing w:line="360" w:lineRule="auto"/>
        <w:rPr>
          <w:rFonts w:ascii="黑体" w:eastAsia="黑体"/>
          <w:szCs w:val="21"/>
        </w:rPr>
      </w:pPr>
      <w:r w:rsidRPr="00455193">
        <w:rPr>
          <w:rFonts w:ascii="黑体" w:eastAsia="黑体" w:hAnsi="宋体" w:hint="eastAsia"/>
          <w:szCs w:val="21"/>
        </w:rPr>
        <w:t>七、参考书目</w:t>
      </w:r>
    </w:p>
    <w:p w:rsidR="00F764DD" w:rsidRPr="002824D1" w:rsidRDefault="00F764DD" w:rsidP="00CE7665">
      <w:pPr>
        <w:spacing w:line="360" w:lineRule="auto"/>
        <w:ind w:firstLineChars="200" w:firstLine="31680"/>
        <w:rPr>
          <w:rFonts w:ascii="宋体"/>
          <w:szCs w:val="21"/>
        </w:rPr>
      </w:pPr>
      <w:r w:rsidRPr="002824D1">
        <w:rPr>
          <w:rFonts w:ascii="宋体" w:hAnsi="宋体"/>
          <w:szCs w:val="21"/>
        </w:rPr>
        <w:t xml:space="preserve">1 </w:t>
      </w:r>
      <w:r w:rsidRPr="002824D1">
        <w:rPr>
          <w:rFonts w:ascii="宋体" w:hAnsi="宋体" w:hint="eastAsia"/>
          <w:szCs w:val="21"/>
        </w:rPr>
        <w:t>［英］拉波特、奥弗林著：《社会文化人类学的关键概念》，鲍雯妍、张亚辉等译，北京：华夏出版社，</w:t>
      </w:r>
      <w:r w:rsidRPr="002824D1">
        <w:rPr>
          <w:rFonts w:ascii="宋体" w:hAnsi="宋体"/>
          <w:szCs w:val="21"/>
        </w:rPr>
        <w:t>2005</w:t>
      </w:r>
      <w:r w:rsidRPr="002824D1">
        <w:rPr>
          <w:rFonts w:ascii="宋体" w:hAnsi="宋体" w:hint="eastAsia"/>
          <w:szCs w:val="21"/>
        </w:rPr>
        <w:t>年，第</w:t>
      </w:r>
      <w:r w:rsidRPr="002824D1">
        <w:rPr>
          <w:rFonts w:ascii="宋体" w:hAnsi="宋体"/>
          <w:szCs w:val="21"/>
        </w:rPr>
        <w:t>87</w:t>
      </w:r>
      <w:r w:rsidRPr="002824D1">
        <w:rPr>
          <w:rFonts w:ascii="宋体" w:hAnsi="宋体" w:hint="eastAsia"/>
          <w:szCs w:val="21"/>
        </w:rPr>
        <w:t>页。</w:t>
      </w:r>
    </w:p>
    <w:p w:rsidR="00F764DD" w:rsidRPr="002824D1" w:rsidRDefault="00F764DD" w:rsidP="00CE7665">
      <w:pPr>
        <w:spacing w:line="360" w:lineRule="auto"/>
        <w:ind w:firstLineChars="200" w:firstLine="31680"/>
        <w:rPr>
          <w:rFonts w:ascii="宋体"/>
          <w:szCs w:val="21"/>
        </w:rPr>
      </w:pPr>
      <w:r w:rsidRPr="002824D1">
        <w:rPr>
          <w:rFonts w:ascii="宋体" w:hAnsi="宋体"/>
          <w:szCs w:val="21"/>
        </w:rPr>
        <w:t>2</w:t>
      </w:r>
      <w:r w:rsidRPr="002824D1">
        <w:rPr>
          <w:rFonts w:ascii="宋体" w:hAnsi="宋体" w:hint="eastAsia"/>
          <w:szCs w:val="21"/>
        </w:rPr>
        <w:t>［德］著：《古代哲学史》，詹文杰译，上海：上海三联书店，</w:t>
      </w:r>
      <w:r w:rsidRPr="002824D1">
        <w:rPr>
          <w:rFonts w:ascii="宋体" w:hAnsi="宋体"/>
          <w:szCs w:val="21"/>
        </w:rPr>
        <w:t>2014</w:t>
      </w:r>
      <w:r w:rsidRPr="002824D1">
        <w:rPr>
          <w:rFonts w:ascii="宋体" w:hAnsi="宋体" w:hint="eastAsia"/>
          <w:szCs w:val="21"/>
        </w:rPr>
        <w:t>年版。</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3</w:t>
      </w:r>
      <w:r w:rsidRPr="002824D1">
        <w:rPr>
          <w:rFonts w:ascii="宋体" w:hAnsi="宋体" w:hint="eastAsia"/>
          <w:bCs/>
          <w:szCs w:val="21"/>
        </w:rPr>
        <w:t>［俄］瓦季姆</w:t>
      </w:r>
      <w:r w:rsidRPr="002824D1">
        <w:rPr>
          <w:rFonts w:ascii="宋体"/>
          <w:bCs/>
          <w:szCs w:val="21"/>
        </w:rPr>
        <w:t>•</w:t>
      </w:r>
      <w:r w:rsidRPr="002824D1">
        <w:rPr>
          <w:rFonts w:ascii="宋体" w:hAnsi="宋体" w:hint="eastAsia"/>
          <w:bCs/>
          <w:szCs w:val="21"/>
        </w:rPr>
        <w:t>鲁德涅夫著：《</w:t>
      </w:r>
      <w:r w:rsidRPr="002824D1">
        <w:rPr>
          <w:rFonts w:ascii="宋体" w:hAnsi="宋体"/>
          <w:bCs/>
          <w:szCs w:val="21"/>
        </w:rPr>
        <w:t>20</w:t>
      </w:r>
      <w:r w:rsidRPr="002824D1">
        <w:rPr>
          <w:rFonts w:ascii="宋体" w:hAnsi="宋体" w:hint="eastAsia"/>
          <w:bCs/>
          <w:szCs w:val="21"/>
        </w:rPr>
        <w:t>世纪文化百科词典》，杨明天、陈瑞静译，上海：上海三联书店，</w:t>
      </w:r>
      <w:r w:rsidRPr="002824D1">
        <w:rPr>
          <w:rFonts w:ascii="宋体" w:hAnsi="宋体"/>
          <w:bCs/>
          <w:szCs w:val="21"/>
        </w:rPr>
        <w:t>2013</w:t>
      </w:r>
      <w:r w:rsidRPr="002824D1">
        <w:rPr>
          <w:rFonts w:ascii="宋体" w:hAnsi="宋体" w:hint="eastAsia"/>
          <w:bCs/>
          <w:szCs w:val="21"/>
        </w:rPr>
        <w:t>年版，第</w:t>
      </w:r>
      <w:r w:rsidRPr="002824D1">
        <w:rPr>
          <w:rFonts w:ascii="宋体" w:hAnsi="宋体"/>
          <w:bCs/>
          <w:szCs w:val="21"/>
        </w:rPr>
        <w:t>461</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szCs w:val="21"/>
        </w:rPr>
      </w:pPr>
      <w:r w:rsidRPr="002824D1">
        <w:rPr>
          <w:rFonts w:ascii="宋体" w:hAnsi="宋体" w:cs="Tahoma"/>
          <w:szCs w:val="21"/>
        </w:rPr>
        <w:t>4</w:t>
      </w:r>
      <w:r w:rsidRPr="002824D1">
        <w:rPr>
          <w:rFonts w:ascii="宋体" w:hAnsi="宋体" w:hint="eastAsia"/>
          <w:szCs w:val="21"/>
        </w:rPr>
        <w:t>汪民安主编：《文化研究关键词》，江苏人民出版社，</w:t>
      </w:r>
      <w:r w:rsidRPr="002824D1">
        <w:rPr>
          <w:rFonts w:ascii="宋体" w:hAnsi="宋体"/>
          <w:szCs w:val="21"/>
        </w:rPr>
        <w:t>2007</w:t>
      </w:r>
      <w:r w:rsidRPr="002824D1">
        <w:rPr>
          <w:rFonts w:ascii="宋体" w:hAnsi="宋体" w:hint="eastAsia"/>
          <w:szCs w:val="21"/>
        </w:rPr>
        <w:t>年版，第</w:t>
      </w:r>
      <w:r w:rsidRPr="002824D1">
        <w:rPr>
          <w:rFonts w:ascii="宋体" w:hAnsi="宋体"/>
          <w:szCs w:val="21"/>
        </w:rPr>
        <w:t>35</w:t>
      </w:r>
      <w:r w:rsidRPr="002824D1">
        <w:rPr>
          <w:rFonts w:ascii="宋体" w:hAnsi="宋体" w:hint="eastAsia"/>
          <w:szCs w:val="21"/>
        </w:rPr>
        <w:t>页。</w:t>
      </w:r>
    </w:p>
    <w:p w:rsidR="00F764DD" w:rsidRDefault="00F764DD" w:rsidP="00CE7665">
      <w:pPr>
        <w:spacing w:line="360" w:lineRule="auto"/>
        <w:ind w:firstLineChars="200" w:firstLine="31680"/>
        <w:rPr>
          <w:bCs/>
          <w:color w:val="0000FF"/>
          <w:sz w:val="18"/>
          <w:szCs w:val="18"/>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第二</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心理学研究的五种取向之一</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013580" w:rsidRDefault="00F764DD" w:rsidP="00CE7665">
      <w:pPr>
        <w:spacing w:line="360" w:lineRule="auto"/>
        <w:rPr>
          <w:rFonts w:ascii="宋体"/>
          <w:szCs w:val="21"/>
        </w:rPr>
      </w:pPr>
      <w:r w:rsidRPr="00013580">
        <w:rPr>
          <w:rFonts w:ascii="宋体"/>
          <w:szCs w:val="21"/>
        </w:rPr>
        <w:t>  </w:t>
      </w:r>
      <w:r>
        <w:rPr>
          <w:rFonts w:ascii="宋体"/>
          <w:szCs w:val="21"/>
        </w:rPr>
        <w:t xml:space="preserve">     </w:t>
      </w:r>
      <w:r w:rsidRPr="00BF5FD6">
        <w:rPr>
          <w:rFonts w:ascii="宋体" w:hAnsi="宋体" w:hint="eastAsia"/>
          <w:szCs w:val="21"/>
        </w:rPr>
        <w:t>通过本章学习，要求学生了解心理学研究</w:t>
      </w:r>
      <w:r>
        <w:rPr>
          <w:rFonts w:ascii="宋体" w:hAnsi="宋体" w:hint="eastAsia"/>
          <w:szCs w:val="21"/>
        </w:rPr>
        <w:t>视角的多样性，以及心理学研究中的课题取向和主体取向的内涵、历史演变和相关心理学研究。</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Pr="00567058" w:rsidRDefault="00F764DD" w:rsidP="00CE7665">
      <w:pPr>
        <w:spacing w:line="360" w:lineRule="auto"/>
        <w:ind w:left="360"/>
        <w:rPr>
          <w:rFonts w:ascii="宋体"/>
          <w:bCs/>
          <w:szCs w:val="21"/>
        </w:rPr>
      </w:pPr>
      <w:r w:rsidRPr="00567058">
        <w:rPr>
          <w:rFonts w:ascii="宋体" w:hAnsi="宋体" w:hint="eastAsia"/>
          <w:bCs/>
          <w:szCs w:val="21"/>
        </w:rPr>
        <w:t>第一节</w:t>
      </w:r>
      <w:r w:rsidRPr="00567058">
        <w:rPr>
          <w:rFonts w:ascii="宋体" w:hAnsi="宋体"/>
          <w:bCs/>
          <w:szCs w:val="21"/>
        </w:rPr>
        <w:t xml:space="preserve">  </w:t>
      </w:r>
      <w:r w:rsidRPr="00567058">
        <w:rPr>
          <w:rFonts w:ascii="宋体" w:hAnsi="宋体" w:hint="eastAsia"/>
          <w:bCs/>
          <w:szCs w:val="21"/>
        </w:rPr>
        <w:t>导言</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一</w:t>
      </w:r>
      <w:r>
        <w:rPr>
          <w:rFonts w:ascii="宋体" w:hAnsi="宋体"/>
          <w:bCs/>
          <w:szCs w:val="21"/>
        </w:rPr>
        <w:t xml:space="preserve"> </w:t>
      </w:r>
      <w:r w:rsidRPr="00567058">
        <w:rPr>
          <w:rFonts w:ascii="宋体" w:hAnsi="宋体" w:hint="eastAsia"/>
          <w:bCs/>
          <w:szCs w:val="21"/>
        </w:rPr>
        <w:t>人的复杂多样性</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二</w:t>
      </w:r>
      <w:r>
        <w:rPr>
          <w:rFonts w:ascii="宋体" w:hAnsi="宋体"/>
          <w:bCs/>
          <w:szCs w:val="21"/>
        </w:rPr>
        <w:t xml:space="preserve"> </w:t>
      </w:r>
      <w:r w:rsidRPr="00567058">
        <w:rPr>
          <w:rFonts w:ascii="宋体" w:hAnsi="宋体" w:hint="eastAsia"/>
          <w:bCs/>
          <w:szCs w:val="21"/>
        </w:rPr>
        <w:t>认识自我的三个层次</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三</w:t>
      </w:r>
      <w:r>
        <w:rPr>
          <w:rFonts w:ascii="宋体" w:hAnsi="宋体"/>
          <w:bCs/>
          <w:szCs w:val="21"/>
        </w:rPr>
        <w:t xml:space="preserve"> </w:t>
      </w:r>
      <w:r w:rsidRPr="00567058">
        <w:rPr>
          <w:rFonts w:ascii="宋体" w:hAnsi="宋体" w:hint="eastAsia"/>
          <w:bCs/>
          <w:szCs w:val="21"/>
        </w:rPr>
        <w:t>心理学研究视角的多样性</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四</w:t>
      </w:r>
      <w:r>
        <w:rPr>
          <w:rFonts w:ascii="宋体" w:hAnsi="宋体"/>
          <w:bCs/>
          <w:szCs w:val="21"/>
        </w:rPr>
        <w:t xml:space="preserve"> </w:t>
      </w:r>
      <w:r w:rsidRPr="00567058">
        <w:rPr>
          <w:rFonts w:ascii="宋体" w:hAnsi="宋体" w:hint="eastAsia"/>
          <w:bCs/>
          <w:szCs w:val="21"/>
        </w:rPr>
        <w:t>心理学研究的五种取向</w:t>
      </w:r>
    </w:p>
    <w:p w:rsidR="00F764DD" w:rsidRPr="00567058" w:rsidRDefault="00F764DD" w:rsidP="00CE7665">
      <w:pPr>
        <w:spacing w:line="360" w:lineRule="auto"/>
        <w:ind w:firstLineChars="150" w:firstLine="31680"/>
        <w:rPr>
          <w:rFonts w:ascii="宋体"/>
          <w:bCs/>
          <w:szCs w:val="21"/>
        </w:rPr>
      </w:pPr>
      <w:r w:rsidRPr="00567058">
        <w:rPr>
          <w:rFonts w:ascii="宋体" w:hAnsi="宋体" w:hint="eastAsia"/>
          <w:bCs/>
          <w:szCs w:val="21"/>
        </w:rPr>
        <w:t>第二节</w:t>
      </w:r>
      <w:r w:rsidRPr="00567058">
        <w:rPr>
          <w:rFonts w:ascii="宋体" w:hAnsi="宋体"/>
          <w:bCs/>
          <w:szCs w:val="21"/>
        </w:rPr>
        <w:t xml:space="preserve">  </w:t>
      </w:r>
      <w:r w:rsidRPr="00567058">
        <w:rPr>
          <w:rFonts w:ascii="宋体" w:hAnsi="宋体" w:hint="eastAsia"/>
          <w:bCs/>
          <w:szCs w:val="21"/>
        </w:rPr>
        <w:t>客体取向</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一</w:t>
      </w:r>
      <w:r w:rsidRPr="00567058">
        <w:rPr>
          <w:rFonts w:ascii="宋体" w:hAnsi="宋体"/>
          <w:bCs/>
          <w:szCs w:val="21"/>
        </w:rPr>
        <w:t xml:space="preserve"> </w:t>
      </w:r>
      <w:r w:rsidRPr="00567058">
        <w:rPr>
          <w:rFonts w:ascii="宋体" w:hAnsi="宋体" w:hint="eastAsia"/>
          <w:bCs/>
          <w:szCs w:val="21"/>
        </w:rPr>
        <w:t>何谓客体取向</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二</w:t>
      </w:r>
      <w:r>
        <w:rPr>
          <w:rFonts w:ascii="宋体" w:hAnsi="宋体"/>
          <w:bCs/>
          <w:szCs w:val="21"/>
        </w:rPr>
        <w:t xml:space="preserve"> </w:t>
      </w:r>
      <w:r w:rsidRPr="00567058">
        <w:rPr>
          <w:rFonts w:ascii="宋体" w:hAnsi="宋体" w:hint="eastAsia"/>
          <w:bCs/>
          <w:szCs w:val="21"/>
        </w:rPr>
        <w:t>体取向的演变</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三</w:t>
      </w:r>
      <w:r>
        <w:rPr>
          <w:rFonts w:ascii="宋体" w:hAnsi="宋体"/>
          <w:bCs/>
          <w:szCs w:val="21"/>
        </w:rPr>
        <w:t xml:space="preserve"> </w:t>
      </w:r>
      <w:r w:rsidRPr="00567058">
        <w:rPr>
          <w:rFonts w:ascii="宋体" w:hAnsi="宋体" w:hint="eastAsia"/>
          <w:bCs/>
          <w:szCs w:val="21"/>
        </w:rPr>
        <w:t>体取向下的心理学研究</w:t>
      </w:r>
    </w:p>
    <w:p w:rsidR="00F764DD" w:rsidRPr="00567058" w:rsidRDefault="00F764DD" w:rsidP="00CE7665">
      <w:pPr>
        <w:spacing w:line="360" w:lineRule="auto"/>
        <w:ind w:firstLineChars="150" w:firstLine="31680"/>
        <w:rPr>
          <w:rFonts w:ascii="宋体"/>
          <w:bCs/>
          <w:szCs w:val="21"/>
        </w:rPr>
      </w:pPr>
      <w:r w:rsidRPr="00567058">
        <w:rPr>
          <w:rFonts w:ascii="宋体" w:hAnsi="宋体" w:hint="eastAsia"/>
          <w:bCs/>
          <w:szCs w:val="21"/>
        </w:rPr>
        <w:t>第三节</w:t>
      </w:r>
      <w:r w:rsidRPr="00567058">
        <w:rPr>
          <w:rFonts w:ascii="宋体" w:hAnsi="宋体"/>
          <w:bCs/>
          <w:szCs w:val="21"/>
        </w:rPr>
        <w:t xml:space="preserve">   </w:t>
      </w:r>
      <w:r w:rsidRPr="00567058">
        <w:rPr>
          <w:rFonts w:ascii="宋体" w:hAnsi="宋体" w:hint="eastAsia"/>
          <w:bCs/>
          <w:szCs w:val="21"/>
        </w:rPr>
        <w:t>主体取向</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一</w:t>
      </w:r>
      <w:r>
        <w:rPr>
          <w:rFonts w:ascii="宋体" w:hAnsi="宋体"/>
          <w:bCs/>
          <w:szCs w:val="21"/>
        </w:rPr>
        <w:t xml:space="preserve"> </w:t>
      </w:r>
      <w:r w:rsidRPr="00567058">
        <w:rPr>
          <w:rFonts w:ascii="宋体" w:hAnsi="宋体" w:hint="eastAsia"/>
          <w:bCs/>
          <w:szCs w:val="21"/>
        </w:rPr>
        <w:t>何谓主体取向</w:t>
      </w:r>
    </w:p>
    <w:p w:rsidR="00F764DD" w:rsidRPr="00567058" w:rsidRDefault="00F764DD" w:rsidP="00CE7665">
      <w:pPr>
        <w:spacing w:line="360" w:lineRule="auto"/>
        <w:ind w:firstLineChars="450" w:firstLine="31680"/>
        <w:rPr>
          <w:rFonts w:ascii="宋体"/>
          <w:bCs/>
          <w:szCs w:val="21"/>
        </w:rPr>
      </w:pPr>
      <w:r>
        <w:rPr>
          <w:rFonts w:ascii="宋体" w:hAnsi="宋体" w:hint="eastAsia"/>
          <w:bCs/>
          <w:szCs w:val="21"/>
        </w:rPr>
        <w:t>二</w:t>
      </w:r>
      <w:r>
        <w:rPr>
          <w:rFonts w:ascii="宋体" w:hAnsi="宋体"/>
          <w:bCs/>
          <w:szCs w:val="21"/>
        </w:rPr>
        <w:t xml:space="preserve"> </w:t>
      </w:r>
      <w:r w:rsidRPr="00567058">
        <w:rPr>
          <w:rFonts w:ascii="宋体" w:hAnsi="宋体" w:hint="eastAsia"/>
          <w:bCs/>
          <w:szCs w:val="21"/>
        </w:rPr>
        <w:t>主体取向的演变</w:t>
      </w:r>
    </w:p>
    <w:p w:rsidR="00F764DD" w:rsidRPr="00567058" w:rsidRDefault="00F764DD" w:rsidP="00CE7665">
      <w:pPr>
        <w:spacing w:line="360" w:lineRule="auto"/>
        <w:ind w:firstLineChars="450" w:firstLine="31680"/>
        <w:rPr>
          <w:rFonts w:ascii="宋体"/>
          <w:szCs w:val="21"/>
        </w:rPr>
      </w:pPr>
      <w:r>
        <w:rPr>
          <w:rFonts w:ascii="宋体" w:hAnsi="宋体" w:hint="eastAsia"/>
          <w:bCs/>
          <w:szCs w:val="21"/>
        </w:rPr>
        <w:t>三</w:t>
      </w:r>
      <w:r>
        <w:rPr>
          <w:rFonts w:ascii="宋体" w:hAnsi="宋体"/>
          <w:bCs/>
          <w:szCs w:val="21"/>
        </w:rPr>
        <w:t xml:space="preserve"> </w:t>
      </w:r>
      <w:r w:rsidRPr="00567058">
        <w:rPr>
          <w:rFonts w:ascii="宋体" w:hAnsi="宋体" w:hint="eastAsia"/>
          <w:bCs/>
          <w:szCs w:val="21"/>
        </w:rPr>
        <w:t>主体取向下的心理学研究</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420"/>
        <w:rPr>
          <w:rFonts w:ascii="宋体"/>
          <w:szCs w:val="21"/>
        </w:rPr>
      </w:pPr>
      <w:r>
        <w:rPr>
          <w:rFonts w:ascii="宋体" w:hAnsi="宋体" w:hint="eastAsia"/>
          <w:szCs w:val="21"/>
        </w:rPr>
        <w:t>教学重点：</w:t>
      </w:r>
      <w:r>
        <w:rPr>
          <w:rFonts w:ascii="宋体" w:hAnsi="宋体"/>
          <w:szCs w:val="21"/>
        </w:rPr>
        <w:t>1.</w:t>
      </w:r>
      <w:r>
        <w:rPr>
          <w:rFonts w:ascii="宋体" w:hAnsi="宋体" w:hint="eastAsia"/>
          <w:szCs w:val="21"/>
        </w:rPr>
        <w:t>心理学研究视角的多样性</w:t>
      </w:r>
    </w:p>
    <w:p w:rsidR="00F764DD" w:rsidRDefault="00F764DD" w:rsidP="00CE7665">
      <w:pPr>
        <w:spacing w:line="360" w:lineRule="auto"/>
        <w:ind w:firstLine="420"/>
        <w:rPr>
          <w:rFonts w:ascii="宋体"/>
          <w:szCs w:val="21"/>
        </w:rPr>
      </w:pPr>
      <w:r>
        <w:rPr>
          <w:rFonts w:ascii="宋体" w:hAnsi="宋体"/>
          <w:szCs w:val="21"/>
        </w:rPr>
        <w:t xml:space="preserve">          2.</w:t>
      </w:r>
      <w:r>
        <w:rPr>
          <w:rFonts w:ascii="宋体" w:hAnsi="宋体" w:hint="eastAsia"/>
          <w:szCs w:val="21"/>
        </w:rPr>
        <w:t>客体取向和主体取向的含义及相关心理学研究</w:t>
      </w:r>
    </w:p>
    <w:p w:rsidR="00F764DD" w:rsidRDefault="00F764DD" w:rsidP="00CE7665">
      <w:pPr>
        <w:spacing w:line="360" w:lineRule="auto"/>
        <w:ind w:firstLine="420"/>
        <w:rPr>
          <w:rFonts w:ascii="宋体"/>
          <w:szCs w:val="21"/>
        </w:rPr>
      </w:pPr>
      <w:r>
        <w:rPr>
          <w:rFonts w:ascii="宋体" w:hAnsi="宋体" w:hint="eastAsia"/>
          <w:szCs w:val="21"/>
        </w:rPr>
        <w:t>教学难点：客体取向和主体取向的心理学研究</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讲授客体取向和主体取向心理学研究的基本内容。</w:t>
      </w:r>
    </w:p>
    <w:p w:rsidR="00F764DD" w:rsidRPr="00013580"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结合现实或研究问题讨论心理学研究中的客体取向和主体取向。</w:t>
      </w:r>
      <w:r w:rsidRPr="00013580">
        <w:rPr>
          <w:rFonts w:ascii="宋体"/>
          <w:szCs w:val="21"/>
        </w:rPr>
        <w:t> </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3</w:t>
      </w:r>
      <w:r>
        <w:rPr>
          <w:rFonts w:ascii="宋体" w:hAnsi="宋体" w:hint="eastAsia"/>
          <w:szCs w:val="21"/>
        </w:rPr>
        <w:t>学时</w:t>
      </w:r>
      <w:r w:rsidRPr="00013580">
        <w:rPr>
          <w:rFonts w:ascii="宋体"/>
          <w:szCs w:val="21"/>
        </w:rPr>
        <w:t> </w:t>
      </w:r>
    </w:p>
    <w:p w:rsidR="00F764DD" w:rsidRDefault="00F764DD" w:rsidP="00CE7665">
      <w:pPr>
        <w:spacing w:line="360" w:lineRule="auto"/>
        <w:rPr>
          <w:rFonts w:ascii="宋体"/>
          <w:szCs w:val="21"/>
        </w:rPr>
      </w:pPr>
      <w:r>
        <w:rPr>
          <w:rFonts w:ascii="宋体" w:hAnsi="宋体" w:hint="eastAsia"/>
          <w:szCs w:val="21"/>
        </w:rPr>
        <w:t>七、参考书目</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1</w:t>
      </w:r>
      <w:r w:rsidRPr="002824D1">
        <w:rPr>
          <w:rFonts w:ascii="宋体" w:hAnsi="宋体" w:hint="eastAsia"/>
          <w:bCs/>
          <w:szCs w:val="21"/>
        </w:rPr>
        <w:t>英］尼古拉斯·费恩著：哲学：对最古老问题的最新解答，许世鹏译，北京：新星出版社，</w:t>
      </w:r>
      <w:r w:rsidRPr="002824D1">
        <w:rPr>
          <w:rFonts w:ascii="宋体" w:hAnsi="宋体"/>
          <w:bCs/>
          <w:szCs w:val="21"/>
        </w:rPr>
        <w:t>2007</w:t>
      </w:r>
      <w:r w:rsidRPr="002824D1">
        <w:rPr>
          <w:rFonts w:ascii="宋体" w:hAnsi="宋体" w:hint="eastAsia"/>
          <w:bCs/>
          <w:szCs w:val="21"/>
        </w:rPr>
        <w:t>年版，第</w:t>
      </w:r>
      <w:r w:rsidRPr="002824D1">
        <w:rPr>
          <w:rFonts w:ascii="宋体" w:hAnsi="宋体"/>
          <w:bCs/>
          <w:szCs w:val="21"/>
        </w:rPr>
        <w:t>38</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szCs w:val="21"/>
        </w:rPr>
      </w:pPr>
      <w:r w:rsidRPr="002824D1">
        <w:rPr>
          <w:rFonts w:ascii="宋体" w:hAnsi="宋体"/>
          <w:bCs/>
          <w:szCs w:val="21"/>
        </w:rPr>
        <w:t>2</w:t>
      </w:r>
      <w:r w:rsidRPr="002824D1">
        <w:rPr>
          <w:rFonts w:ascii="宋体" w:hAnsi="宋体" w:hint="eastAsia"/>
          <w:bCs/>
          <w:szCs w:val="21"/>
        </w:rPr>
        <w:t>［美］布鲁纳著：《有意义的行为》，魏志敏译，长春：吉林人民出版社，</w:t>
      </w:r>
      <w:r w:rsidRPr="002824D1">
        <w:rPr>
          <w:rFonts w:ascii="宋体" w:hAnsi="宋体"/>
          <w:bCs/>
          <w:szCs w:val="21"/>
        </w:rPr>
        <w:t>2010</w:t>
      </w:r>
      <w:r w:rsidRPr="002824D1">
        <w:rPr>
          <w:rFonts w:ascii="宋体" w:hAnsi="宋体" w:hint="eastAsia"/>
          <w:bCs/>
          <w:szCs w:val="21"/>
        </w:rPr>
        <w:t>年版，第</w:t>
      </w:r>
      <w:r w:rsidRPr="002824D1">
        <w:rPr>
          <w:rFonts w:ascii="宋体" w:hAnsi="宋体"/>
          <w:bCs/>
          <w:szCs w:val="21"/>
        </w:rPr>
        <w:t>54</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cs="Tahoma"/>
          <w:kern w:val="0"/>
          <w:szCs w:val="21"/>
        </w:rPr>
      </w:pPr>
      <w:r w:rsidRPr="002824D1">
        <w:rPr>
          <w:rFonts w:ascii="宋体" w:hAnsi="宋体" w:cs="Tahoma"/>
          <w:kern w:val="0"/>
          <w:szCs w:val="21"/>
        </w:rPr>
        <w:t xml:space="preserve">3 </w:t>
      </w:r>
      <w:r w:rsidRPr="002824D1">
        <w:rPr>
          <w:rFonts w:ascii="宋体" w:hAnsi="宋体" w:cs="Tahoma" w:hint="eastAsia"/>
          <w:kern w:val="0"/>
          <w:szCs w:val="21"/>
        </w:rPr>
        <w:t>马丁·布伯著：《</w:t>
      </w:r>
      <w:r w:rsidRPr="002824D1">
        <w:rPr>
          <w:rFonts w:ascii="宋体" w:hAnsi="宋体" w:hint="eastAsia"/>
          <w:szCs w:val="21"/>
        </w:rPr>
        <w:t>我与你</w:t>
      </w:r>
      <w:r w:rsidRPr="002824D1">
        <w:rPr>
          <w:rFonts w:ascii="宋体" w:hAnsi="宋体" w:cs="Tahoma" w:hint="eastAsia"/>
          <w:kern w:val="0"/>
          <w:szCs w:val="21"/>
        </w:rPr>
        <w:t>》，陈维刚译，北京：生活</w:t>
      </w:r>
      <w:r w:rsidRPr="002824D1">
        <w:rPr>
          <w:rFonts w:ascii="宋体" w:cs="Tahoma"/>
          <w:kern w:val="0"/>
          <w:szCs w:val="21"/>
        </w:rPr>
        <w:t>•</w:t>
      </w:r>
      <w:r w:rsidRPr="002824D1">
        <w:rPr>
          <w:rFonts w:ascii="宋体" w:hAnsi="宋体" w:cs="Tahoma" w:hint="eastAsia"/>
          <w:kern w:val="0"/>
          <w:szCs w:val="21"/>
        </w:rPr>
        <w:t>读书</w:t>
      </w:r>
      <w:r w:rsidRPr="002824D1">
        <w:rPr>
          <w:rFonts w:ascii="宋体" w:cs="Tahoma"/>
          <w:kern w:val="0"/>
          <w:szCs w:val="21"/>
        </w:rPr>
        <w:t>•</w:t>
      </w:r>
      <w:r w:rsidRPr="002824D1">
        <w:rPr>
          <w:rFonts w:ascii="宋体" w:hAnsi="宋体" w:cs="Tahoma" w:hint="eastAsia"/>
          <w:kern w:val="0"/>
          <w:szCs w:val="21"/>
        </w:rPr>
        <w:t>新知三联书店，</w:t>
      </w:r>
      <w:r w:rsidRPr="002824D1">
        <w:rPr>
          <w:rFonts w:ascii="宋体" w:hAnsi="宋体" w:cs="Tahoma"/>
          <w:kern w:val="0"/>
          <w:szCs w:val="21"/>
        </w:rPr>
        <w:t>2002</w:t>
      </w:r>
      <w:r w:rsidRPr="002824D1">
        <w:rPr>
          <w:rFonts w:ascii="宋体" w:hAnsi="宋体" w:cs="Tahoma" w:hint="eastAsia"/>
          <w:kern w:val="0"/>
          <w:szCs w:val="21"/>
        </w:rPr>
        <w:t>年版，第</w:t>
      </w:r>
      <w:r w:rsidRPr="002824D1">
        <w:rPr>
          <w:rFonts w:ascii="宋体" w:hAnsi="宋体" w:cs="Tahoma"/>
          <w:kern w:val="0"/>
          <w:szCs w:val="21"/>
        </w:rPr>
        <w:t>39</w:t>
      </w:r>
      <w:r w:rsidRPr="002824D1">
        <w:rPr>
          <w:rFonts w:ascii="宋体" w:hAnsi="宋体" w:cs="Tahoma" w:hint="eastAsia"/>
          <w:kern w:val="0"/>
          <w:szCs w:val="21"/>
        </w:rPr>
        <w:t>页。</w:t>
      </w:r>
    </w:p>
    <w:p w:rsidR="00F764DD" w:rsidRPr="002824D1" w:rsidRDefault="00F764DD" w:rsidP="00CE7665">
      <w:pPr>
        <w:spacing w:line="360" w:lineRule="auto"/>
        <w:ind w:firstLineChars="200" w:firstLine="31680"/>
        <w:rPr>
          <w:rFonts w:ascii="宋体" w:cs="Tahoma"/>
          <w:kern w:val="0"/>
          <w:szCs w:val="21"/>
        </w:rPr>
      </w:pPr>
      <w:r w:rsidRPr="002824D1">
        <w:rPr>
          <w:rFonts w:ascii="宋体" w:hAnsi="宋体" w:cs="Tahoma"/>
          <w:kern w:val="0"/>
          <w:szCs w:val="21"/>
        </w:rPr>
        <w:t xml:space="preserve">4 </w:t>
      </w:r>
      <w:r w:rsidRPr="002824D1">
        <w:rPr>
          <w:rFonts w:ascii="宋体" w:hAnsi="宋体" w:cs="Tahoma" w:hint="eastAsia"/>
          <w:kern w:val="0"/>
          <w:szCs w:val="21"/>
        </w:rPr>
        <w:t>管健著：《马丁布伯对话哲学对心理学的理论与实践影响》，哈尔滨：黑龙江人民出版社，</w:t>
      </w:r>
      <w:r w:rsidRPr="002824D1">
        <w:rPr>
          <w:rFonts w:ascii="宋体" w:hAnsi="宋体" w:cs="Tahoma"/>
          <w:kern w:val="0"/>
          <w:szCs w:val="21"/>
        </w:rPr>
        <w:t>2006</w:t>
      </w:r>
      <w:r w:rsidRPr="002824D1">
        <w:rPr>
          <w:rFonts w:ascii="宋体" w:hAnsi="宋体" w:cs="Tahoma" w:hint="eastAsia"/>
          <w:kern w:val="0"/>
          <w:szCs w:val="21"/>
        </w:rPr>
        <w:t>年版，第</w:t>
      </w:r>
      <w:r w:rsidRPr="002824D1">
        <w:rPr>
          <w:rFonts w:ascii="宋体" w:hAnsi="宋体" w:cs="Tahoma"/>
          <w:kern w:val="0"/>
          <w:szCs w:val="21"/>
        </w:rPr>
        <w:t>77</w:t>
      </w:r>
      <w:r w:rsidRPr="002824D1">
        <w:rPr>
          <w:rFonts w:ascii="宋体" w:hAnsi="宋体" w:cs="Tahoma" w:hint="eastAsia"/>
          <w:kern w:val="0"/>
          <w:szCs w:val="21"/>
        </w:rPr>
        <w:t>页。</w:t>
      </w:r>
    </w:p>
    <w:p w:rsidR="00F764DD" w:rsidRPr="005E77EF" w:rsidRDefault="00F764DD" w:rsidP="00CE7665">
      <w:pPr>
        <w:spacing w:line="360" w:lineRule="auto"/>
        <w:ind w:firstLineChars="200" w:firstLine="31680"/>
        <w:rPr>
          <w:bCs/>
          <w:color w:val="0000FF"/>
          <w:sz w:val="18"/>
          <w:szCs w:val="18"/>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第三</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心理学研究的五种取向之二</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013580" w:rsidRDefault="00F764DD" w:rsidP="00CE7665">
      <w:pPr>
        <w:spacing w:line="360" w:lineRule="auto"/>
        <w:rPr>
          <w:rFonts w:ascii="宋体"/>
          <w:szCs w:val="21"/>
        </w:rPr>
      </w:pPr>
      <w:r w:rsidRPr="00013580">
        <w:rPr>
          <w:rFonts w:ascii="宋体"/>
          <w:szCs w:val="21"/>
        </w:rPr>
        <w:t> </w:t>
      </w:r>
      <w:r w:rsidRPr="00DB19C0">
        <w:rPr>
          <w:rFonts w:ascii="宋体"/>
          <w:szCs w:val="21"/>
        </w:rPr>
        <w:t> </w:t>
      </w:r>
      <w:r>
        <w:rPr>
          <w:rFonts w:ascii="宋体"/>
          <w:szCs w:val="21"/>
        </w:rPr>
        <w:t xml:space="preserve">   </w:t>
      </w:r>
      <w:r w:rsidRPr="00DB19C0">
        <w:rPr>
          <w:rFonts w:ascii="宋体" w:hAnsi="宋体" w:hint="eastAsia"/>
          <w:szCs w:val="21"/>
        </w:rPr>
        <w:t>通过本章学习，要求学生了解</w:t>
      </w:r>
      <w:r>
        <w:rPr>
          <w:rFonts w:ascii="宋体" w:hAnsi="宋体" w:hint="eastAsia"/>
          <w:szCs w:val="21"/>
        </w:rPr>
        <w:t>符号</w:t>
      </w:r>
      <w:r>
        <w:rPr>
          <w:rFonts w:ascii="宋体" w:hAnsi="宋体"/>
          <w:szCs w:val="21"/>
        </w:rPr>
        <w:t>-</w:t>
      </w:r>
      <w:r>
        <w:rPr>
          <w:rFonts w:ascii="宋体" w:hAnsi="宋体" w:hint="eastAsia"/>
          <w:szCs w:val="21"/>
        </w:rPr>
        <w:t>意义取向、关系取向和问题取向的内涵、历史演变以及相关心理学研究问题和内容。</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Pr="007F3114" w:rsidRDefault="00F764DD" w:rsidP="00CE7665">
      <w:pPr>
        <w:spacing w:line="360" w:lineRule="auto"/>
        <w:ind w:left="360"/>
        <w:rPr>
          <w:rFonts w:ascii="宋体"/>
          <w:bCs/>
          <w:szCs w:val="21"/>
        </w:rPr>
      </w:pPr>
      <w:r w:rsidRPr="007F3114">
        <w:rPr>
          <w:rFonts w:ascii="宋体" w:hAnsi="宋体" w:hint="eastAsia"/>
          <w:bCs/>
          <w:szCs w:val="21"/>
        </w:rPr>
        <w:t>第一节</w:t>
      </w:r>
      <w:r w:rsidRPr="007F3114">
        <w:rPr>
          <w:rFonts w:ascii="宋体" w:hAnsi="宋体"/>
          <w:bCs/>
          <w:szCs w:val="21"/>
        </w:rPr>
        <w:t xml:space="preserve"> </w:t>
      </w:r>
      <w:r w:rsidRPr="007F3114">
        <w:rPr>
          <w:rFonts w:ascii="宋体" w:hAnsi="宋体" w:hint="eastAsia"/>
          <w:bCs/>
          <w:szCs w:val="21"/>
        </w:rPr>
        <w:t>符号―意义取向</w:t>
      </w:r>
    </w:p>
    <w:p w:rsidR="00F764DD" w:rsidRPr="007F3114" w:rsidRDefault="00F764DD" w:rsidP="00CE7665">
      <w:pPr>
        <w:spacing w:line="360" w:lineRule="auto"/>
        <w:ind w:firstLineChars="400" w:firstLine="31680"/>
        <w:rPr>
          <w:rFonts w:ascii="宋体"/>
          <w:bCs/>
          <w:szCs w:val="21"/>
        </w:rPr>
      </w:pPr>
      <w:r>
        <w:rPr>
          <w:rFonts w:ascii="宋体" w:hAnsi="宋体" w:hint="eastAsia"/>
          <w:bCs/>
          <w:szCs w:val="21"/>
        </w:rPr>
        <w:t>一</w:t>
      </w:r>
      <w:r>
        <w:rPr>
          <w:rFonts w:ascii="宋体" w:hAnsi="宋体"/>
          <w:bCs/>
          <w:szCs w:val="21"/>
        </w:rPr>
        <w:t xml:space="preserve"> </w:t>
      </w:r>
      <w:r w:rsidRPr="007F3114">
        <w:rPr>
          <w:rFonts w:ascii="宋体" w:hAnsi="宋体" w:hint="eastAsia"/>
          <w:bCs/>
          <w:szCs w:val="21"/>
        </w:rPr>
        <w:t>何谓符号―意义取向</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二</w:t>
      </w:r>
      <w:r>
        <w:rPr>
          <w:rFonts w:ascii="宋体" w:hAnsi="宋体"/>
          <w:bCs/>
          <w:szCs w:val="21"/>
        </w:rPr>
        <w:t xml:space="preserve"> </w:t>
      </w:r>
      <w:r w:rsidRPr="007F3114">
        <w:rPr>
          <w:rFonts w:ascii="宋体" w:hAnsi="宋体" w:hint="eastAsia"/>
          <w:bCs/>
          <w:szCs w:val="21"/>
        </w:rPr>
        <w:t>符号―意义取向的演变</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三</w:t>
      </w:r>
      <w:r w:rsidRPr="007F3114">
        <w:rPr>
          <w:rFonts w:ascii="宋体" w:hAnsi="宋体"/>
          <w:bCs/>
          <w:szCs w:val="21"/>
        </w:rPr>
        <w:t xml:space="preserve"> </w:t>
      </w:r>
      <w:r w:rsidRPr="007F3114">
        <w:rPr>
          <w:rFonts w:ascii="宋体" w:hAnsi="宋体" w:hint="eastAsia"/>
          <w:bCs/>
          <w:szCs w:val="21"/>
        </w:rPr>
        <w:t>符号―意义取向下的心理学研究</w:t>
      </w:r>
    </w:p>
    <w:p w:rsidR="00F764DD" w:rsidRPr="007F3114" w:rsidRDefault="00F764DD" w:rsidP="00CE7665">
      <w:pPr>
        <w:spacing w:line="360" w:lineRule="auto"/>
        <w:ind w:left="360"/>
        <w:rPr>
          <w:rFonts w:ascii="宋体"/>
          <w:bCs/>
          <w:szCs w:val="21"/>
        </w:rPr>
      </w:pPr>
      <w:r w:rsidRPr="007F3114">
        <w:rPr>
          <w:rFonts w:ascii="宋体" w:hAnsi="宋体" w:hint="eastAsia"/>
          <w:bCs/>
          <w:szCs w:val="21"/>
        </w:rPr>
        <w:t>第二节</w:t>
      </w:r>
      <w:r w:rsidRPr="007F3114">
        <w:rPr>
          <w:rFonts w:ascii="宋体" w:hAnsi="宋体"/>
          <w:bCs/>
          <w:szCs w:val="21"/>
        </w:rPr>
        <w:t xml:space="preserve">  </w:t>
      </w:r>
      <w:r w:rsidRPr="007F3114">
        <w:rPr>
          <w:rFonts w:ascii="宋体" w:hAnsi="宋体" w:hint="eastAsia"/>
          <w:bCs/>
          <w:szCs w:val="21"/>
        </w:rPr>
        <w:t>关系取向</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一</w:t>
      </w:r>
      <w:r w:rsidRPr="007F3114">
        <w:rPr>
          <w:rFonts w:ascii="宋体" w:hAnsi="宋体"/>
          <w:bCs/>
          <w:szCs w:val="21"/>
        </w:rPr>
        <w:t xml:space="preserve"> </w:t>
      </w:r>
      <w:r w:rsidRPr="007F3114">
        <w:rPr>
          <w:rFonts w:ascii="宋体" w:hAnsi="宋体" w:hint="eastAsia"/>
          <w:bCs/>
          <w:szCs w:val="21"/>
        </w:rPr>
        <w:t>何谓关系取向</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二</w:t>
      </w:r>
      <w:r w:rsidRPr="007F3114">
        <w:rPr>
          <w:rFonts w:ascii="宋体" w:hAnsi="宋体"/>
          <w:bCs/>
          <w:szCs w:val="21"/>
        </w:rPr>
        <w:t xml:space="preserve"> </w:t>
      </w:r>
      <w:r w:rsidRPr="007F3114">
        <w:rPr>
          <w:rFonts w:ascii="宋体" w:hAnsi="宋体" w:hint="eastAsia"/>
          <w:bCs/>
          <w:szCs w:val="21"/>
        </w:rPr>
        <w:t>关系取向的演变</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三</w:t>
      </w:r>
      <w:r w:rsidRPr="007F3114">
        <w:rPr>
          <w:rFonts w:ascii="宋体" w:hAnsi="宋体"/>
          <w:bCs/>
          <w:szCs w:val="21"/>
        </w:rPr>
        <w:t xml:space="preserve"> </w:t>
      </w:r>
      <w:r w:rsidRPr="007F3114">
        <w:rPr>
          <w:rFonts w:ascii="宋体" w:hAnsi="宋体" w:hint="eastAsia"/>
          <w:bCs/>
          <w:szCs w:val="21"/>
        </w:rPr>
        <w:t>关系取向下的心理学研究</w:t>
      </w:r>
    </w:p>
    <w:p w:rsidR="00F764DD" w:rsidRPr="007F3114" w:rsidRDefault="00F764DD" w:rsidP="00CE7665">
      <w:pPr>
        <w:spacing w:line="360" w:lineRule="auto"/>
        <w:ind w:left="360"/>
        <w:rPr>
          <w:rFonts w:ascii="宋体"/>
          <w:bCs/>
          <w:szCs w:val="21"/>
        </w:rPr>
      </w:pPr>
      <w:r w:rsidRPr="007F3114">
        <w:rPr>
          <w:rFonts w:ascii="宋体" w:hAnsi="宋体" w:hint="eastAsia"/>
          <w:bCs/>
          <w:szCs w:val="21"/>
        </w:rPr>
        <w:t>第三节</w:t>
      </w:r>
      <w:r w:rsidRPr="007F3114">
        <w:rPr>
          <w:rFonts w:ascii="宋体" w:hAnsi="宋体"/>
          <w:bCs/>
          <w:szCs w:val="21"/>
        </w:rPr>
        <w:t xml:space="preserve">   </w:t>
      </w:r>
      <w:r w:rsidRPr="007F3114">
        <w:rPr>
          <w:rFonts w:ascii="宋体" w:hAnsi="宋体" w:hint="eastAsia"/>
          <w:bCs/>
          <w:szCs w:val="21"/>
        </w:rPr>
        <w:t>问题取向</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一</w:t>
      </w:r>
      <w:r w:rsidRPr="007F3114">
        <w:rPr>
          <w:rFonts w:ascii="宋体" w:hAnsi="宋体"/>
          <w:bCs/>
          <w:szCs w:val="21"/>
        </w:rPr>
        <w:t xml:space="preserve">  </w:t>
      </w:r>
      <w:r w:rsidRPr="007F3114">
        <w:rPr>
          <w:rFonts w:ascii="宋体" w:hAnsi="宋体" w:hint="eastAsia"/>
          <w:bCs/>
          <w:szCs w:val="21"/>
        </w:rPr>
        <w:t>何谓问题取向</w:t>
      </w:r>
    </w:p>
    <w:p w:rsidR="00F764DD" w:rsidRPr="007F3114" w:rsidRDefault="00F764DD" w:rsidP="00CE7665">
      <w:pPr>
        <w:spacing w:line="360" w:lineRule="auto"/>
        <w:ind w:leftChars="171" w:left="31680" w:firstLineChars="250" w:firstLine="31680"/>
        <w:rPr>
          <w:rFonts w:ascii="宋体"/>
          <w:bCs/>
          <w:szCs w:val="21"/>
        </w:rPr>
      </w:pPr>
      <w:r>
        <w:rPr>
          <w:rFonts w:ascii="宋体" w:hAnsi="宋体" w:hint="eastAsia"/>
          <w:bCs/>
          <w:szCs w:val="21"/>
        </w:rPr>
        <w:t>二</w:t>
      </w:r>
      <w:r w:rsidRPr="007F3114">
        <w:rPr>
          <w:rFonts w:ascii="宋体" w:hAnsi="宋体"/>
          <w:bCs/>
          <w:szCs w:val="21"/>
        </w:rPr>
        <w:t xml:space="preserve">  </w:t>
      </w:r>
      <w:r w:rsidRPr="007F3114">
        <w:rPr>
          <w:rFonts w:ascii="宋体" w:hAnsi="宋体" w:hint="eastAsia"/>
          <w:bCs/>
          <w:szCs w:val="21"/>
        </w:rPr>
        <w:t>问题取向的演变</w:t>
      </w:r>
    </w:p>
    <w:p w:rsidR="00F764DD" w:rsidRPr="007F3114" w:rsidRDefault="00F764DD" w:rsidP="00CE7665">
      <w:pPr>
        <w:spacing w:line="360" w:lineRule="auto"/>
        <w:ind w:leftChars="171" w:left="31680" w:firstLineChars="250" w:firstLine="31680"/>
        <w:rPr>
          <w:rFonts w:ascii="宋体"/>
          <w:szCs w:val="21"/>
        </w:rPr>
      </w:pPr>
      <w:r>
        <w:rPr>
          <w:rFonts w:ascii="宋体" w:hAnsi="宋体" w:hint="eastAsia"/>
          <w:bCs/>
          <w:szCs w:val="21"/>
        </w:rPr>
        <w:t>三</w:t>
      </w:r>
      <w:r>
        <w:rPr>
          <w:rFonts w:ascii="宋体" w:hAnsi="宋体"/>
          <w:bCs/>
          <w:szCs w:val="21"/>
        </w:rPr>
        <w:t xml:space="preserve">  </w:t>
      </w:r>
      <w:r w:rsidRPr="007F3114">
        <w:rPr>
          <w:rFonts w:ascii="宋体" w:hAnsi="宋体" w:hint="eastAsia"/>
          <w:bCs/>
          <w:szCs w:val="21"/>
        </w:rPr>
        <w:t>问题取向下的心理学研究</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420"/>
        <w:rPr>
          <w:rFonts w:ascii="宋体"/>
          <w:szCs w:val="21"/>
        </w:rPr>
      </w:pPr>
      <w:r>
        <w:rPr>
          <w:rFonts w:ascii="宋体" w:hAnsi="宋体" w:hint="eastAsia"/>
          <w:szCs w:val="21"/>
        </w:rPr>
        <w:t>教学重点：符号</w:t>
      </w:r>
      <w:r>
        <w:rPr>
          <w:rFonts w:ascii="宋体" w:hAnsi="宋体"/>
          <w:szCs w:val="21"/>
        </w:rPr>
        <w:t>-</w:t>
      </w:r>
      <w:r>
        <w:rPr>
          <w:rFonts w:ascii="宋体" w:hAnsi="宋体" w:hint="eastAsia"/>
          <w:szCs w:val="21"/>
        </w:rPr>
        <w:t>意义取向、关系取向和问题取向的含义及相关心理学研究问题和内容。</w:t>
      </w:r>
    </w:p>
    <w:p w:rsidR="00F764DD" w:rsidRPr="00013580" w:rsidRDefault="00F764DD" w:rsidP="00CE7665">
      <w:pPr>
        <w:spacing w:line="360" w:lineRule="auto"/>
        <w:ind w:firstLine="420"/>
        <w:rPr>
          <w:rFonts w:ascii="宋体"/>
          <w:szCs w:val="21"/>
        </w:rPr>
      </w:pPr>
      <w:r>
        <w:rPr>
          <w:rFonts w:ascii="宋体" w:hAnsi="宋体" w:hint="eastAsia"/>
          <w:szCs w:val="21"/>
        </w:rPr>
        <w:t>教学难点：符号</w:t>
      </w:r>
      <w:r>
        <w:rPr>
          <w:rFonts w:ascii="宋体" w:hAnsi="宋体"/>
          <w:szCs w:val="21"/>
        </w:rPr>
        <w:t>-</w:t>
      </w:r>
      <w:r>
        <w:rPr>
          <w:rFonts w:ascii="宋体" w:hAnsi="宋体" w:hint="eastAsia"/>
          <w:szCs w:val="21"/>
        </w:rPr>
        <w:t>意义取向、关系取向和问题取向的心理学研究问题和内容。</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讲授符号</w:t>
      </w:r>
      <w:r>
        <w:rPr>
          <w:rFonts w:ascii="宋体" w:hAnsi="宋体"/>
          <w:szCs w:val="21"/>
        </w:rPr>
        <w:t>-</w:t>
      </w:r>
      <w:r>
        <w:rPr>
          <w:rFonts w:ascii="宋体" w:hAnsi="宋体" w:hint="eastAsia"/>
          <w:szCs w:val="21"/>
        </w:rPr>
        <w:t>意义取向、关系取向和问题取向的基本内容。</w:t>
      </w:r>
    </w:p>
    <w:p w:rsidR="00F764DD" w:rsidRPr="00013580"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结合实际问题和研究报告讨论具体心理学研究中的取向问题。</w:t>
      </w:r>
      <w:r w:rsidRPr="00013580">
        <w:rPr>
          <w:rFonts w:ascii="宋体"/>
          <w:szCs w:val="21"/>
        </w:rPr>
        <w:t> </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3</w:t>
      </w:r>
      <w:r>
        <w:rPr>
          <w:rFonts w:ascii="宋体" w:hAnsi="宋体" w:hint="eastAsia"/>
          <w:szCs w:val="21"/>
        </w:rPr>
        <w:t>学时</w:t>
      </w:r>
      <w:r w:rsidRPr="00013580">
        <w:rPr>
          <w:rFonts w:ascii="宋体"/>
          <w:szCs w:val="21"/>
        </w:rPr>
        <w:t> </w:t>
      </w:r>
    </w:p>
    <w:p w:rsidR="00F764DD" w:rsidRDefault="00F764DD" w:rsidP="00CE7665">
      <w:pPr>
        <w:spacing w:line="360" w:lineRule="auto"/>
        <w:rPr>
          <w:rFonts w:ascii="宋体"/>
          <w:szCs w:val="21"/>
        </w:rPr>
      </w:pPr>
      <w:r>
        <w:rPr>
          <w:rFonts w:ascii="宋体" w:hAnsi="宋体" w:hint="eastAsia"/>
          <w:szCs w:val="21"/>
        </w:rPr>
        <w:t>七、参考书目</w:t>
      </w:r>
    </w:p>
    <w:p w:rsidR="00F764DD" w:rsidRPr="002824D1" w:rsidRDefault="00F764DD" w:rsidP="00CE7665">
      <w:pPr>
        <w:spacing w:line="360" w:lineRule="auto"/>
        <w:ind w:firstLineChars="200" w:firstLine="31680"/>
        <w:rPr>
          <w:rFonts w:ascii="宋体" w:cs="Tahoma"/>
          <w:kern w:val="0"/>
          <w:szCs w:val="21"/>
        </w:rPr>
      </w:pPr>
      <w:r w:rsidRPr="002824D1">
        <w:rPr>
          <w:rFonts w:ascii="宋体" w:hAnsi="宋体" w:cs="Tahoma"/>
          <w:kern w:val="0"/>
          <w:szCs w:val="21"/>
        </w:rPr>
        <w:t>1</w:t>
      </w:r>
      <w:r w:rsidRPr="002824D1">
        <w:rPr>
          <w:rFonts w:ascii="宋体" w:hAnsi="宋体" w:cs="Tahoma" w:hint="eastAsia"/>
          <w:kern w:val="0"/>
          <w:szCs w:val="21"/>
        </w:rPr>
        <w:t>管健著：《马丁布伯对话哲学对心理学的理论与实践影响》，哈尔滨：黑龙江人民出版社，</w:t>
      </w:r>
      <w:r w:rsidRPr="002824D1">
        <w:rPr>
          <w:rFonts w:ascii="宋体" w:hAnsi="宋体" w:cs="Tahoma"/>
          <w:kern w:val="0"/>
          <w:szCs w:val="21"/>
        </w:rPr>
        <w:t>2006</w:t>
      </w:r>
      <w:r w:rsidRPr="002824D1">
        <w:rPr>
          <w:rFonts w:ascii="宋体" w:hAnsi="宋体" w:cs="Tahoma" w:hint="eastAsia"/>
          <w:kern w:val="0"/>
          <w:szCs w:val="21"/>
        </w:rPr>
        <w:t>年版，第</w:t>
      </w:r>
      <w:r w:rsidRPr="002824D1">
        <w:rPr>
          <w:rFonts w:ascii="宋体" w:hAnsi="宋体" w:cs="Tahoma"/>
          <w:kern w:val="0"/>
          <w:szCs w:val="21"/>
        </w:rPr>
        <w:t>77</w:t>
      </w:r>
      <w:r w:rsidRPr="002824D1">
        <w:rPr>
          <w:rFonts w:ascii="宋体" w:hAnsi="宋体" w:cs="Tahoma" w:hint="eastAsia"/>
          <w:kern w:val="0"/>
          <w:szCs w:val="21"/>
        </w:rPr>
        <w:t>页。</w:t>
      </w:r>
    </w:p>
    <w:p w:rsidR="00F764DD" w:rsidRPr="002824D1" w:rsidRDefault="00F764DD" w:rsidP="00CE7665">
      <w:pPr>
        <w:spacing w:line="360" w:lineRule="auto"/>
        <w:ind w:firstLineChars="200" w:firstLine="31680"/>
        <w:rPr>
          <w:rFonts w:ascii="宋体"/>
          <w:szCs w:val="21"/>
        </w:rPr>
      </w:pPr>
      <w:r w:rsidRPr="002824D1">
        <w:rPr>
          <w:rFonts w:ascii="宋体" w:hAnsi="宋体"/>
          <w:bCs/>
          <w:szCs w:val="21"/>
        </w:rPr>
        <w:t>2</w:t>
      </w:r>
      <w:r w:rsidRPr="002824D1">
        <w:rPr>
          <w:rFonts w:ascii="宋体" w:hAnsi="宋体" w:hint="eastAsia"/>
          <w:szCs w:val="21"/>
        </w:rPr>
        <w:t>［美］贺琳</w:t>
      </w:r>
      <w:r w:rsidRPr="002824D1">
        <w:rPr>
          <w:rFonts w:ascii="宋体"/>
          <w:szCs w:val="21"/>
        </w:rPr>
        <w:t>•</w:t>
      </w:r>
      <w:r w:rsidRPr="002824D1">
        <w:rPr>
          <w:rFonts w:ascii="宋体" w:hAnsi="宋体" w:hint="eastAsia"/>
          <w:szCs w:val="21"/>
        </w:rPr>
        <w:t>安德森著：《合作取向治疗：对话</w:t>
      </w:r>
      <w:r w:rsidRPr="002824D1">
        <w:rPr>
          <w:rFonts w:ascii="宋体"/>
          <w:szCs w:val="21"/>
        </w:rPr>
        <w:t>•</w:t>
      </w:r>
      <w:r w:rsidRPr="002824D1">
        <w:rPr>
          <w:rFonts w:ascii="宋体" w:hAnsi="宋体" w:hint="eastAsia"/>
          <w:szCs w:val="21"/>
        </w:rPr>
        <w:t>语言</w:t>
      </w:r>
      <w:r w:rsidRPr="002824D1">
        <w:rPr>
          <w:rFonts w:ascii="宋体"/>
          <w:szCs w:val="21"/>
        </w:rPr>
        <w:t>•</w:t>
      </w:r>
      <w:r w:rsidRPr="002824D1">
        <w:rPr>
          <w:rFonts w:ascii="宋体" w:hAnsi="宋体" w:hint="eastAsia"/>
          <w:szCs w:val="21"/>
        </w:rPr>
        <w:t>可能性》，周和君译，程婉若审阅，太原：希望出版社，</w:t>
      </w:r>
      <w:r w:rsidRPr="002824D1">
        <w:rPr>
          <w:rFonts w:ascii="宋体" w:hAnsi="宋体"/>
          <w:szCs w:val="21"/>
        </w:rPr>
        <w:t>2010</w:t>
      </w:r>
      <w:r w:rsidRPr="002824D1">
        <w:rPr>
          <w:rFonts w:ascii="宋体" w:hAnsi="宋体" w:hint="eastAsia"/>
          <w:szCs w:val="21"/>
        </w:rPr>
        <w:t>年版，第</w:t>
      </w:r>
      <w:r w:rsidRPr="002824D1">
        <w:rPr>
          <w:rFonts w:ascii="宋体" w:hAnsi="宋体"/>
          <w:szCs w:val="21"/>
        </w:rPr>
        <w:t>220</w:t>
      </w:r>
      <w:r w:rsidRPr="002824D1">
        <w:rPr>
          <w:rFonts w:ascii="宋体" w:hAnsi="宋体" w:hint="eastAsia"/>
          <w:szCs w:val="21"/>
        </w:rPr>
        <w:t>页。</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3</w:t>
      </w:r>
      <w:r w:rsidRPr="002824D1">
        <w:rPr>
          <w:rFonts w:ascii="宋体" w:hAnsi="宋体" w:hint="eastAsia"/>
          <w:bCs/>
          <w:szCs w:val="21"/>
        </w:rPr>
        <w:t>［法］托多罗夫著：《巴赫金、对话理论及其他》，蒋子华、张萍译，天津：百花文艺出版社，</w:t>
      </w:r>
      <w:r w:rsidRPr="002824D1">
        <w:rPr>
          <w:rFonts w:ascii="宋体" w:hAnsi="宋体"/>
          <w:bCs/>
          <w:szCs w:val="21"/>
        </w:rPr>
        <w:t>2001</w:t>
      </w:r>
      <w:r w:rsidRPr="002824D1">
        <w:rPr>
          <w:rFonts w:ascii="宋体" w:hAnsi="宋体" w:hint="eastAsia"/>
          <w:bCs/>
          <w:szCs w:val="21"/>
        </w:rPr>
        <w:t>年版，第</w:t>
      </w:r>
      <w:r w:rsidRPr="002824D1">
        <w:rPr>
          <w:rFonts w:ascii="宋体" w:hAnsi="宋体"/>
          <w:bCs/>
          <w:szCs w:val="21"/>
        </w:rPr>
        <w:t>309</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4</w:t>
      </w:r>
      <w:r w:rsidRPr="002824D1">
        <w:rPr>
          <w:rFonts w:ascii="宋体" w:hAnsi="宋体" w:hint="eastAsia"/>
          <w:bCs/>
          <w:szCs w:val="21"/>
        </w:rPr>
        <w:t>张掌然著：《问题的哲学研究》，人民出版社，</w:t>
      </w:r>
      <w:r w:rsidRPr="002824D1">
        <w:rPr>
          <w:rFonts w:ascii="宋体" w:hAnsi="宋体"/>
          <w:bCs/>
          <w:szCs w:val="21"/>
        </w:rPr>
        <w:t>2005</w:t>
      </w:r>
      <w:r w:rsidRPr="002824D1">
        <w:rPr>
          <w:rFonts w:ascii="宋体" w:hAnsi="宋体" w:hint="eastAsia"/>
          <w:bCs/>
          <w:szCs w:val="21"/>
        </w:rPr>
        <w:t>年版。</w:t>
      </w:r>
    </w:p>
    <w:p w:rsidR="00F764DD" w:rsidRDefault="00F764DD" w:rsidP="00CE7665">
      <w:pPr>
        <w:spacing w:line="360" w:lineRule="auto"/>
        <w:ind w:firstLineChars="200" w:firstLine="31680"/>
        <w:rPr>
          <w:bCs/>
          <w:color w:val="0000FF"/>
          <w:sz w:val="18"/>
          <w:szCs w:val="18"/>
        </w:rPr>
      </w:pPr>
    </w:p>
    <w:p w:rsidR="00F764DD" w:rsidRDefault="00F764DD" w:rsidP="00CE7665">
      <w:pPr>
        <w:spacing w:line="360" w:lineRule="auto"/>
        <w:ind w:firstLineChars="200" w:firstLine="31680"/>
        <w:rPr>
          <w:bCs/>
          <w:color w:val="0000FF"/>
          <w:sz w:val="18"/>
          <w:szCs w:val="18"/>
        </w:rPr>
      </w:pPr>
    </w:p>
    <w:p w:rsidR="00F764DD" w:rsidRDefault="00F764DD" w:rsidP="00CE7665">
      <w:pPr>
        <w:spacing w:line="360" w:lineRule="auto"/>
        <w:ind w:firstLineChars="200" w:firstLine="31680"/>
        <w:rPr>
          <w:bCs/>
          <w:color w:val="0000FF"/>
          <w:sz w:val="18"/>
          <w:szCs w:val="18"/>
        </w:rPr>
      </w:pPr>
    </w:p>
    <w:p w:rsidR="00F764DD" w:rsidRDefault="00F764DD" w:rsidP="00CE7665">
      <w:pPr>
        <w:spacing w:line="360" w:lineRule="auto"/>
        <w:ind w:firstLineChars="200" w:firstLine="31680"/>
        <w:rPr>
          <w:bCs/>
          <w:color w:val="0000FF"/>
          <w:sz w:val="18"/>
          <w:szCs w:val="18"/>
        </w:rPr>
      </w:pPr>
    </w:p>
    <w:p w:rsidR="00F764DD" w:rsidRDefault="00F764DD" w:rsidP="00CE7665">
      <w:pPr>
        <w:spacing w:line="360" w:lineRule="auto"/>
        <w:ind w:firstLineChars="200" w:firstLine="31680"/>
        <w:rPr>
          <w:bCs/>
          <w:color w:val="0000FF"/>
          <w:sz w:val="18"/>
          <w:szCs w:val="18"/>
        </w:rPr>
      </w:pPr>
    </w:p>
    <w:p w:rsidR="00F764DD" w:rsidRPr="007561C9" w:rsidRDefault="00F764DD" w:rsidP="00CE7665">
      <w:pPr>
        <w:spacing w:line="360" w:lineRule="auto"/>
        <w:jc w:val="center"/>
        <w:rPr>
          <w:rFonts w:ascii="宋体"/>
          <w:b/>
          <w:sz w:val="32"/>
          <w:szCs w:val="32"/>
        </w:rPr>
      </w:pPr>
      <w:r w:rsidRPr="007561C9">
        <w:rPr>
          <w:rFonts w:ascii="宋体" w:hint="eastAsia"/>
          <w:b/>
          <w:sz w:val="32"/>
          <w:szCs w:val="32"/>
        </w:rPr>
        <w:t>第二部分</w:t>
      </w:r>
      <w:r w:rsidRPr="007561C9">
        <w:rPr>
          <w:rFonts w:ascii="宋体" w:hint="eastAsia"/>
          <w:b/>
          <w:bCs/>
          <w:sz w:val="32"/>
          <w:szCs w:val="32"/>
        </w:rPr>
        <w:t>广义问题解决过程篇</w:t>
      </w:r>
    </w:p>
    <w:p w:rsidR="00F764DD" w:rsidRPr="005E77EF" w:rsidRDefault="00F764DD" w:rsidP="00CE7665">
      <w:pPr>
        <w:spacing w:line="360" w:lineRule="auto"/>
        <w:rPr>
          <w:rFonts w:ascii="宋体"/>
          <w:szCs w:val="21"/>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第四</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发现问题</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013580" w:rsidRDefault="00F764DD" w:rsidP="00CE7665">
      <w:pPr>
        <w:spacing w:line="360" w:lineRule="auto"/>
        <w:ind w:firstLineChars="150" w:firstLine="31680"/>
        <w:rPr>
          <w:rFonts w:ascii="宋体"/>
          <w:szCs w:val="21"/>
        </w:rPr>
      </w:pPr>
      <w:r w:rsidRPr="00013580">
        <w:rPr>
          <w:rFonts w:ascii="宋体"/>
          <w:szCs w:val="21"/>
        </w:rPr>
        <w:t>  </w:t>
      </w:r>
      <w:r w:rsidRPr="007F773A">
        <w:rPr>
          <w:rFonts w:ascii="宋体" w:hAnsi="宋体" w:hint="eastAsia"/>
          <w:szCs w:val="21"/>
        </w:rPr>
        <w:t>通过本章学习，要求学生了解问题</w:t>
      </w:r>
      <w:r>
        <w:rPr>
          <w:rFonts w:ascii="宋体" w:hAnsi="宋体" w:hint="eastAsia"/>
          <w:szCs w:val="21"/>
        </w:rPr>
        <w:t>发现需要的心理品质与能力，以及发现问题的途径、模型与方法等内容，并使学生在研究实践过程中逐步培养和发现问题的能力。</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CE7665">
      <w:pPr>
        <w:spacing w:line="360" w:lineRule="auto"/>
        <w:ind w:firstLine="420"/>
        <w:rPr>
          <w:rFonts w:ascii="宋体"/>
          <w:color w:val="000000"/>
          <w:szCs w:val="21"/>
        </w:rPr>
      </w:pPr>
      <w:r>
        <w:rPr>
          <w:rFonts w:ascii="宋体" w:hAnsi="宋体" w:hint="eastAsia"/>
          <w:szCs w:val="21"/>
        </w:rPr>
        <w:t>第一节</w:t>
      </w:r>
      <w:r>
        <w:rPr>
          <w:rFonts w:ascii="宋体" w:hAnsi="宋体"/>
          <w:szCs w:val="21"/>
        </w:rPr>
        <w:t xml:space="preserve"> </w:t>
      </w:r>
      <w:r>
        <w:rPr>
          <w:rFonts w:ascii="宋体" w:hAnsi="宋体" w:hint="eastAsia"/>
          <w:color w:val="000000"/>
          <w:szCs w:val="21"/>
        </w:rPr>
        <w:t>何谓问题发现</w:t>
      </w:r>
    </w:p>
    <w:p w:rsidR="00F764DD" w:rsidRDefault="00F764DD" w:rsidP="00CE7665">
      <w:pPr>
        <w:spacing w:line="360" w:lineRule="auto"/>
        <w:ind w:firstLine="420"/>
        <w:rPr>
          <w:rFonts w:ascii="宋体" w:hAnsi="宋体"/>
          <w:color w:val="000000"/>
          <w:szCs w:val="21"/>
        </w:rPr>
      </w:pPr>
      <w:r>
        <w:rPr>
          <w:rFonts w:ascii="宋体" w:hAnsi="宋体"/>
          <w:color w:val="000000"/>
          <w:szCs w:val="21"/>
        </w:rPr>
        <w:t xml:space="preserve">      </w:t>
      </w:r>
      <w:r>
        <w:rPr>
          <w:rFonts w:ascii="宋体" w:hAnsi="宋体" w:hint="eastAsia"/>
          <w:color w:val="000000"/>
          <w:szCs w:val="21"/>
        </w:rPr>
        <w:t>一</w:t>
      </w:r>
      <w:r>
        <w:rPr>
          <w:rFonts w:ascii="宋体" w:hAnsi="宋体"/>
          <w:color w:val="000000"/>
          <w:szCs w:val="21"/>
        </w:rPr>
        <w:t xml:space="preserve"> </w:t>
      </w:r>
      <w:r>
        <w:rPr>
          <w:rFonts w:ascii="宋体" w:hAnsi="宋体" w:hint="eastAsia"/>
          <w:color w:val="000000"/>
          <w:szCs w:val="21"/>
        </w:rPr>
        <w:t>问题发现的</w:t>
      </w:r>
      <w:r>
        <w:rPr>
          <w:rFonts w:ascii="宋体" w:hAnsi="宋体"/>
          <w:color w:val="000000"/>
          <w:szCs w:val="21"/>
        </w:rPr>
        <w:t>4P</w:t>
      </w:r>
    </w:p>
    <w:p w:rsidR="00F764DD" w:rsidRPr="00F242B2" w:rsidRDefault="00F764DD" w:rsidP="00CE7665">
      <w:pPr>
        <w:spacing w:line="360" w:lineRule="auto"/>
        <w:ind w:firstLine="420"/>
        <w:rPr>
          <w:rFonts w:ascii="宋体"/>
          <w:color w:val="000000"/>
          <w:szCs w:val="21"/>
        </w:rPr>
      </w:pPr>
      <w:r>
        <w:rPr>
          <w:rFonts w:ascii="宋体" w:hAnsi="宋体"/>
          <w:color w:val="000000"/>
          <w:szCs w:val="21"/>
        </w:rPr>
        <w:t xml:space="preserve">      </w:t>
      </w:r>
      <w:r>
        <w:rPr>
          <w:rFonts w:ascii="宋体" w:hAnsi="宋体" w:hint="eastAsia"/>
          <w:color w:val="000000"/>
          <w:szCs w:val="21"/>
        </w:rPr>
        <w:t>二</w:t>
      </w:r>
      <w:r>
        <w:rPr>
          <w:rFonts w:ascii="宋体" w:hAnsi="宋体"/>
          <w:color w:val="000000"/>
          <w:szCs w:val="21"/>
        </w:rPr>
        <w:t xml:space="preserve"> </w:t>
      </w:r>
      <w:r>
        <w:rPr>
          <w:rFonts w:ascii="宋体" w:hAnsi="宋体" w:hint="eastAsia"/>
          <w:color w:val="000000"/>
          <w:szCs w:val="21"/>
        </w:rPr>
        <w:t>发现问题的能力</w:t>
      </w:r>
    </w:p>
    <w:p w:rsidR="00F764DD" w:rsidRDefault="00F764DD" w:rsidP="00CE7665">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Pr>
          <w:rFonts w:ascii="宋体" w:hAnsi="宋体" w:hint="eastAsia"/>
          <w:color w:val="000000"/>
          <w:szCs w:val="21"/>
        </w:rPr>
        <w:t>发现问题的视角与途径</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发现问题的六种视角</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问题发现九大途径</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三</w:t>
      </w:r>
      <w:r>
        <w:rPr>
          <w:rFonts w:ascii="宋体" w:hAnsi="宋体"/>
          <w:szCs w:val="21"/>
        </w:rPr>
        <w:t xml:space="preserve"> </w:t>
      </w:r>
      <w:r>
        <w:rPr>
          <w:rFonts w:ascii="宋体" w:hAnsi="宋体" w:hint="eastAsia"/>
          <w:szCs w:val="21"/>
        </w:rPr>
        <w:t>影响问题发现的因素</w:t>
      </w:r>
    </w:p>
    <w:p w:rsidR="00F764DD" w:rsidRDefault="00F764DD" w:rsidP="00CE7665">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Pr>
          <w:rFonts w:ascii="宋体" w:hAnsi="宋体" w:hint="eastAsia"/>
          <w:color w:val="000000"/>
          <w:szCs w:val="21"/>
        </w:rPr>
        <w:t>发现问题的模型与方法</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发现问题的两个基本模型</w:t>
      </w:r>
    </w:p>
    <w:p w:rsidR="00F764DD" w:rsidRPr="00013580"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发现问题的方法</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420"/>
        <w:rPr>
          <w:rFonts w:ascii="宋体"/>
          <w:szCs w:val="21"/>
        </w:rPr>
      </w:pPr>
      <w:r>
        <w:rPr>
          <w:rFonts w:ascii="宋体" w:hAnsi="宋体" w:hint="eastAsia"/>
          <w:szCs w:val="21"/>
        </w:rPr>
        <w:t>教学重点：</w:t>
      </w:r>
      <w:r>
        <w:rPr>
          <w:rFonts w:ascii="宋体" w:hAnsi="宋体"/>
          <w:szCs w:val="21"/>
        </w:rPr>
        <w:t>1.</w:t>
      </w:r>
      <w:r>
        <w:rPr>
          <w:rFonts w:ascii="宋体" w:hAnsi="宋体" w:hint="eastAsia"/>
          <w:szCs w:val="21"/>
        </w:rPr>
        <w:t>发现问题的能力</w:t>
      </w:r>
    </w:p>
    <w:p w:rsidR="00F764DD" w:rsidRDefault="00F764DD" w:rsidP="00CE7665">
      <w:pPr>
        <w:spacing w:line="360" w:lineRule="auto"/>
        <w:ind w:firstLine="420"/>
        <w:rPr>
          <w:rFonts w:ascii="宋体"/>
          <w:szCs w:val="21"/>
        </w:rPr>
      </w:pPr>
      <w:r>
        <w:rPr>
          <w:rFonts w:ascii="宋体" w:hAnsi="宋体"/>
          <w:szCs w:val="21"/>
        </w:rPr>
        <w:t xml:space="preserve">          2.</w:t>
      </w:r>
      <w:r>
        <w:rPr>
          <w:rFonts w:ascii="宋体" w:hAnsi="宋体" w:hint="eastAsia"/>
          <w:szCs w:val="21"/>
        </w:rPr>
        <w:t>发现问题的视角和途径</w:t>
      </w:r>
    </w:p>
    <w:p w:rsidR="00F764DD" w:rsidRDefault="00F764DD" w:rsidP="00CE7665">
      <w:pPr>
        <w:spacing w:line="360" w:lineRule="auto"/>
        <w:ind w:firstLine="420"/>
        <w:rPr>
          <w:rFonts w:ascii="宋体"/>
          <w:szCs w:val="21"/>
        </w:rPr>
      </w:pPr>
      <w:r>
        <w:rPr>
          <w:rFonts w:ascii="宋体" w:hAnsi="宋体"/>
          <w:szCs w:val="21"/>
        </w:rPr>
        <w:t xml:space="preserve">          3.</w:t>
      </w:r>
      <w:r>
        <w:rPr>
          <w:rFonts w:ascii="宋体" w:hAnsi="宋体" w:hint="eastAsia"/>
          <w:szCs w:val="21"/>
        </w:rPr>
        <w:t>发现问题的方法</w:t>
      </w:r>
    </w:p>
    <w:p w:rsidR="00F764DD" w:rsidRPr="00013580" w:rsidRDefault="00F764DD" w:rsidP="00CE7665">
      <w:pPr>
        <w:spacing w:line="360" w:lineRule="auto"/>
        <w:ind w:firstLine="420"/>
        <w:rPr>
          <w:rFonts w:ascii="宋体"/>
          <w:szCs w:val="21"/>
        </w:rPr>
      </w:pPr>
      <w:r>
        <w:rPr>
          <w:rFonts w:ascii="宋体" w:hAnsi="宋体" w:hint="eastAsia"/>
          <w:szCs w:val="21"/>
        </w:rPr>
        <w:t>教学难点：发现问题的方法以及影响问题发现的因素</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讲授发现问题的相关内容。</w:t>
      </w:r>
    </w:p>
    <w:p w:rsidR="00F764DD" w:rsidRPr="00013580"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结合现实问题和相关研究报告讨论发现问题的过程及方法，以及注意事项。</w:t>
      </w:r>
      <w:r w:rsidRPr="00013580">
        <w:rPr>
          <w:rFonts w:ascii="宋体"/>
          <w:szCs w:val="21"/>
        </w:rPr>
        <w:t> </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3</w:t>
      </w:r>
      <w:r>
        <w:rPr>
          <w:rFonts w:ascii="宋体" w:hAnsi="宋体" w:hint="eastAsia"/>
          <w:szCs w:val="21"/>
        </w:rPr>
        <w:t>学时</w:t>
      </w:r>
      <w:r w:rsidRPr="00013580">
        <w:rPr>
          <w:rFonts w:ascii="宋体"/>
          <w:szCs w:val="21"/>
        </w:rPr>
        <w:t> </w:t>
      </w:r>
    </w:p>
    <w:p w:rsidR="00F764DD" w:rsidRDefault="00F764DD" w:rsidP="00CE7665">
      <w:pPr>
        <w:spacing w:line="360" w:lineRule="auto"/>
        <w:rPr>
          <w:rFonts w:ascii="宋体"/>
          <w:szCs w:val="21"/>
        </w:rPr>
      </w:pPr>
      <w:r>
        <w:rPr>
          <w:rFonts w:ascii="宋体" w:hAnsi="宋体" w:hint="eastAsia"/>
          <w:szCs w:val="21"/>
        </w:rPr>
        <w:t>七、参考书目</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1</w:t>
      </w:r>
      <w:r w:rsidRPr="002824D1">
        <w:rPr>
          <w:rFonts w:ascii="宋体" w:hAnsi="宋体" w:hint="eastAsia"/>
          <w:bCs/>
          <w:szCs w:val="21"/>
        </w:rPr>
        <w:t>［英］尼古拉斯·费恩著：哲学：对最古老问题的最新解答，许世鹏译，北京：新星出版社，</w:t>
      </w:r>
      <w:r w:rsidRPr="002824D1">
        <w:rPr>
          <w:rFonts w:ascii="宋体" w:hAnsi="宋体"/>
          <w:bCs/>
          <w:szCs w:val="21"/>
        </w:rPr>
        <w:t>2007</w:t>
      </w:r>
      <w:r w:rsidRPr="002824D1">
        <w:rPr>
          <w:rFonts w:ascii="宋体" w:hAnsi="宋体" w:hint="eastAsia"/>
          <w:bCs/>
          <w:szCs w:val="21"/>
        </w:rPr>
        <w:t>年版，第</w:t>
      </w:r>
      <w:r w:rsidRPr="002824D1">
        <w:rPr>
          <w:rFonts w:ascii="宋体" w:hAnsi="宋体"/>
          <w:bCs/>
          <w:szCs w:val="21"/>
        </w:rPr>
        <w:t>38</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szCs w:val="21"/>
        </w:rPr>
      </w:pPr>
      <w:r w:rsidRPr="002824D1">
        <w:rPr>
          <w:rFonts w:ascii="宋体" w:hAnsi="宋体"/>
          <w:bCs/>
          <w:szCs w:val="21"/>
        </w:rPr>
        <w:t>2</w:t>
      </w:r>
      <w:r w:rsidRPr="002824D1">
        <w:rPr>
          <w:rFonts w:ascii="宋体" w:hAnsi="宋体" w:hint="eastAsia"/>
          <w:bCs/>
          <w:szCs w:val="21"/>
        </w:rPr>
        <w:t>布鲁纳著：《有意义的行为》，魏志敏译，长春：吉林人民出版社，</w:t>
      </w:r>
      <w:r w:rsidRPr="002824D1">
        <w:rPr>
          <w:rFonts w:ascii="宋体" w:hAnsi="宋体"/>
          <w:bCs/>
          <w:szCs w:val="21"/>
        </w:rPr>
        <w:t>2010</w:t>
      </w:r>
      <w:r w:rsidRPr="002824D1">
        <w:rPr>
          <w:rFonts w:ascii="宋体" w:hAnsi="宋体" w:hint="eastAsia"/>
          <w:bCs/>
          <w:szCs w:val="21"/>
        </w:rPr>
        <w:t>年版，第</w:t>
      </w:r>
      <w:r w:rsidRPr="002824D1">
        <w:rPr>
          <w:rFonts w:ascii="宋体" w:hAnsi="宋体"/>
          <w:bCs/>
          <w:szCs w:val="21"/>
        </w:rPr>
        <w:t>54</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3</w:t>
      </w:r>
      <w:r w:rsidRPr="002824D1">
        <w:rPr>
          <w:rFonts w:ascii="宋体" w:hAnsi="宋体" w:hint="eastAsia"/>
          <w:bCs/>
          <w:szCs w:val="21"/>
        </w:rPr>
        <w:t>张掌然著：《问题的哲学研究》，人民出版社，</w:t>
      </w:r>
      <w:r w:rsidRPr="002824D1">
        <w:rPr>
          <w:rFonts w:ascii="宋体" w:hAnsi="宋体"/>
          <w:bCs/>
          <w:szCs w:val="21"/>
        </w:rPr>
        <w:t>2005</w:t>
      </w:r>
      <w:r w:rsidRPr="002824D1">
        <w:rPr>
          <w:rFonts w:ascii="宋体" w:hAnsi="宋体" w:hint="eastAsia"/>
          <w:bCs/>
          <w:szCs w:val="21"/>
        </w:rPr>
        <w:t>年版。</w:t>
      </w:r>
    </w:p>
    <w:p w:rsidR="00F764DD" w:rsidRDefault="00F764DD" w:rsidP="00CE7665">
      <w:pPr>
        <w:rPr>
          <w:rFonts w:ascii="宋体"/>
          <w:szCs w:val="21"/>
        </w:rPr>
      </w:pPr>
    </w:p>
    <w:p w:rsidR="00F764DD" w:rsidRDefault="00F764DD" w:rsidP="00CE7665">
      <w:pPr>
        <w:rPr>
          <w:rFonts w:ascii="宋体"/>
          <w:szCs w:val="21"/>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第五</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问题评价</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Default="00F764DD" w:rsidP="00CE7665">
      <w:pPr>
        <w:spacing w:line="360" w:lineRule="auto"/>
        <w:rPr>
          <w:rFonts w:ascii="宋体"/>
          <w:szCs w:val="21"/>
        </w:rPr>
      </w:pPr>
      <w:r w:rsidRPr="00013580">
        <w:rPr>
          <w:rFonts w:ascii="宋体"/>
          <w:szCs w:val="21"/>
        </w:rPr>
        <w:t> </w:t>
      </w:r>
      <w:r w:rsidRPr="0014112A">
        <w:rPr>
          <w:rFonts w:ascii="宋体"/>
          <w:szCs w:val="21"/>
        </w:rPr>
        <w:t> </w:t>
      </w:r>
      <w:r>
        <w:rPr>
          <w:rFonts w:ascii="宋体"/>
          <w:szCs w:val="21"/>
        </w:rPr>
        <w:t xml:space="preserve">   </w:t>
      </w:r>
      <w:r w:rsidRPr="0014112A">
        <w:rPr>
          <w:rFonts w:ascii="宋体" w:hAnsi="宋体" w:hint="eastAsia"/>
          <w:szCs w:val="21"/>
        </w:rPr>
        <w:t>通过本章学习，要求学生了解</w:t>
      </w:r>
      <w:r>
        <w:rPr>
          <w:rFonts w:ascii="宋体" w:hAnsi="宋体" w:hint="eastAsia"/>
          <w:szCs w:val="21"/>
        </w:rPr>
        <w:t>研究过程中问题评价的内容、类型和标准，并能够运用到实践研究过程中学会对研究问题进行评价。</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CE7665">
      <w:pPr>
        <w:spacing w:line="360" w:lineRule="auto"/>
        <w:ind w:firstLine="420"/>
        <w:rPr>
          <w:rFonts w:ascii="宋体"/>
          <w:color w:val="000000"/>
          <w:szCs w:val="21"/>
        </w:rPr>
      </w:pPr>
      <w:r>
        <w:rPr>
          <w:rFonts w:ascii="宋体" w:hAnsi="宋体" w:hint="eastAsia"/>
          <w:szCs w:val="21"/>
        </w:rPr>
        <w:t>第一节</w:t>
      </w:r>
      <w:r>
        <w:rPr>
          <w:rFonts w:ascii="宋体" w:hAnsi="宋体"/>
          <w:szCs w:val="21"/>
        </w:rPr>
        <w:t xml:space="preserve"> </w:t>
      </w:r>
      <w:r>
        <w:rPr>
          <w:rFonts w:ascii="宋体" w:hAnsi="宋体" w:hint="eastAsia"/>
          <w:color w:val="000000"/>
          <w:szCs w:val="21"/>
        </w:rPr>
        <w:t>何谓问题评价</w:t>
      </w:r>
    </w:p>
    <w:p w:rsidR="00F764DD" w:rsidRDefault="00F764DD" w:rsidP="00CE7665">
      <w:pPr>
        <w:spacing w:line="360" w:lineRule="auto"/>
        <w:ind w:firstLine="420"/>
        <w:rPr>
          <w:rFonts w:ascii="宋体"/>
          <w:color w:val="000000"/>
          <w:szCs w:val="21"/>
        </w:rPr>
      </w:pPr>
      <w:r>
        <w:rPr>
          <w:rFonts w:ascii="宋体" w:hAnsi="宋体"/>
          <w:color w:val="000000"/>
          <w:szCs w:val="21"/>
        </w:rPr>
        <w:t xml:space="preserve">      </w:t>
      </w:r>
      <w:r>
        <w:rPr>
          <w:rFonts w:ascii="宋体" w:hAnsi="宋体" w:hint="eastAsia"/>
          <w:color w:val="000000"/>
          <w:szCs w:val="21"/>
        </w:rPr>
        <w:t>一</w:t>
      </w:r>
      <w:r>
        <w:rPr>
          <w:rFonts w:ascii="宋体" w:hAnsi="宋体"/>
          <w:color w:val="000000"/>
          <w:szCs w:val="21"/>
        </w:rPr>
        <w:t xml:space="preserve"> </w:t>
      </w:r>
      <w:r>
        <w:rPr>
          <w:rFonts w:ascii="宋体" w:hAnsi="宋体" w:hint="eastAsia"/>
          <w:color w:val="000000"/>
          <w:szCs w:val="21"/>
        </w:rPr>
        <w:t>问题评价的主要内容</w:t>
      </w:r>
    </w:p>
    <w:p w:rsidR="00F764DD" w:rsidRPr="006776CD" w:rsidRDefault="00F764DD" w:rsidP="00CE7665">
      <w:pPr>
        <w:spacing w:line="360" w:lineRule="auto"/>
        <w:ind w:firstLine="420"/>
        <w:rPr>
          <w:rFonts w:ascii="宋体"/>
          <w:szCs w:val="21"/>
        </w:rPr>
      </w:pPr>
      <w:r>
        <w:rPr>
          <w:rFonts w:ascii="宋体" w:hAnsi="宋体"/>
          <w:color w:val="000000"/>
          <w:szCs w:val="21"/>
        </w:rPr>
        <w:t xml:space="preserve">      </w:t>
      </w:r>
      <w:r>
        <w:rPr>
          <w:rFonts w:ascii="宋体" w:hAnsi="宋体" w:hint="eastAsia"/>
          <w:color w:val="000000"/>
          <w:szCs w:val="21"/>
        </w:rPr>
        <w:t>二</w:t>
      </w:r>
      <w:r>
        <w:rPr>
          <w:rFonts w:ascii="宋体" w:hAnsi="宋体"/>
          <w:color w:val="000000"/>
          <w:szCs w:val="21"/>
        </w:rPr>
        <w:t xml:space="preserve"> </w:t>
      </w:r>
      <w:r>
        <w:rPr>
          <w:rFonts w:ascii="宋体" w:hAnsi="宋体" w:hint="eastAsia"/>
          <w:color w:val="000000"/>
          <w:szCs w:val="21"/>
        </w:rPr>
        <w:t>问题评价的必要性</w:t>
      </w:r>
    </w:p>
    <w:p w:rsidR="00F764DD" w:rsidRDefault="00F764DD" w:rsidP="00CE7665">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sidRPr="006776CD">
        <w:rPr>
          <w:rFonts w:ascii="宋体" w:hAnsi="宋体" w:hint="eastAsia"/>
          <w:color w:val="000000"/>
          <w:szCs w:val="21"/>
        </w:rPr>
        <w:t>问题</w:t>
      </w:r>
      <w:r>
        <w:rPr>
          <w:rFonts w:ascii="宋体" w:hAnsi="宋体" w:hint="eastAsia"/>
          <w:color w:val="000000"/>
          <w:szCs w:val="21"/>
        </w:rPr>
        <w:t>评价的类型</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内部评价与外部评价</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解题前评价与解题后评价</w:t>
      </w:r>
    </w:p>
    <w:p w:rsidR="00F764DD" w:rsidRDefault="00F764DD" w:rsidP="00CE7665">
      <w:pPr>
        <w:spacing w:line="360" w:lineRule="auto"/>
        <w:ind w:firstLineChars="500" w:firstLine="3168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问题效度</w:t>
      </w:r>
    </w:p>
    <w:p w:rsidR="00F764DD" w:rsidRDefault="00F764DD" w:rsidP="00CE7665">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sidRPr="006776CD">
        <w:rPr>
          <w:rFonts w:ascii="宋体" w:hAnsi="宋体" w:hint="eastAsia"/>
          <w:color w:val="000000"/>
          <w:szCs w:val="21"/>
        </w:rPr>
        <w:t>问题</w:t>
      </w:r>
      <w:r>
        <w:rPr>
          <w:rFonts w:ascii="宋体" w:hAnsi="宋体" w:hint="eastAsia"/>
          <w:color w:val="000000"/>
          <w:szCs w:val="21"/>
        </w:rPr>
        <w:t>评价的标准</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内部标准</w:t>
      </w:r>
    </w:p>
    <w:p w:rsidR="00F764DD" w:rsidRPr="00013580"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外部标准</w:t>
      </w:r>
      <w:r>
        <w:rPr>
          <w:rFonts w:ascii="宋体" w:hAnsi="宋体"/>
          <w:szCs w:val="21"/>
        </w:rPr>
        <w:t xml:space="preserve">     </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420"/>
        <w:rPr>
          <w:rFonts w:ascii="宋体"/>
          <w:szCs w:val="21"/>
        </w:rPr>
      </w:pPr>
      <w:r>
        <w:rPr>
          <w:rFonts w:ascii="宋体" w:hAnsi="宋体" w:hint="eastAsia"/>
          <w:szCs w:val="21"/>
        </w:rPr>
        <w:t>教学重点：</w:t>
      </w:r>
      <w:r>
        <w:rPr>
          <w:rFonts w:ascii="宋体" w:hAnsi="宋体"/>
          <w:szCs w:val="21"/>
        </w:rPr>
        <w:t>1.</w:t>
      </w:r>
      <w:r>
        <w:rPr>
          <w:rFonts w:ascii="宋体" w:hAnsi="宋体" w:hint="eastAsia"/>
          <w:szCs w:val="21"/>
        </w:rPr>
        <w:t>问题评价的主要内容</w:t>
      </w:r>
    </w:p>
    <w:p w:rsidR="00F764DD" w:rsidRDefault="00F764DD" w:rsidP="00CE7665">
      <w:pPr>
        <w:spacing w:line="360" w:lineRule="auto"/>
        <w:ind w:firstLine="420"/>
        <w:rPr>
          <w:rFonts w:ascii="宋体"/>
          <w:szCs w:val="21"/>
        </w:rPr>
      </w:pPr>
      <w:r>
        <w:rPr>
          <w:rFonts w:ascii="宋体" w:hAnsi="宋体"/>
          <w:szCs w:val="21"/>
        </w:rPr>
        <w:t xml:space="preserve">          2.</w:t>
      </w:r>
      <w:r>
        <w:rPr>
          <w:rFonts w:ascii="宋体" w:hAnsi="宋体" w:hint="eastAsia"/>
          <w:szCs w:val="21"/>
        </w:rPr>
        <w:t>问题评价的类型和标准</w:t>
      </w:r>
    </w:p>
    <w:p w:rsidR="00F764DD" w:rsidRPr="00013580" w:rsidRDefault="00F764DD" w:rsidP="00CE7665">
      <w:pPr>
        <w:spacing w:line="360" w:lineRule="auto"/>
        <w:ind w:firstLine="420"/>
        <w:rPr>
          <w:rFonts w:ascii="宋体"/>
          <w:szCs w:val="21"/>
        </w:rPr>
      </w:pPr>
      <w:r>
        <w:rPr>
          <w:rFonts w:ascii="宋体" w:hAnsi="宋体" w:hint="eastAsia"/>
          <w:szCs w:val="21"/>
        </w:rPr>
        <w:t>教学难点：问题评价的标准</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讲授问题评价的相关内容。</w:t>
      </w:r>
    </w:p>
    <w:p w:rsidR="00F764DD" w:rsidRPr="00013580"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结合实际研究问题和研究报告讨论具体研究过程中研究问题的评价及需要注意事项。</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2</w:t>
      </w:r>
      <w:r>
        <w:rPr>
          <w:rFonts w:ascii="宋体" w:hAnsi="宋体" w:hint="eastAsia"/>
          <w:szCs w:val="21"/>
        </w:rPr>
        <w:t>学时</w:t>
      </w:r>
      <w:r w:rsidRPr="00013580">
        <w:rPr>
          <w:rFonts w:ascii="宋体"/>
          <w:szCs w:val="21"/>
        </w:rPr>
        <w:t> </w:t>
      </w:r>
    </w:p>
    <w:p w:rsidR="00F764DD" w:rsidRDefault="00F764DD" w:rsidP="00CE7665">
      <w:pPr>
        <w:spacing w:line="360" w:lineRule="auto"/>
        <w:rPr>
          <w:rFonts w:ascii="宋体"/>
          <w:szCs w:val="21"/>
        </w:rPr>
      </w:pPr>
      <w:r>
        <w:rPr>
          <w:rFonts w:ascii="宋体" w:hAnsi="宋体" w:hint="eastAsia"/>
          <w:szCs w:val="21"/>
        </w:rPr>
        <w:t>七、参考书目</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 xml:space="preserve">1 </w:t>
      </w:r>
      <w:r w:rsidRPr="002824D1">
        <w:rPr>
          <w:rFonts w:ascii="宋体" w:hAnsi="宋体" w:hint="eastAsia"/>
          <w:bCs/>
          <w:szCs w:val="21"/>
        </w:rPr>
        <w:t>张掌然著：《问题的哲学研究》，人民出版社，</w:t>
      </w:r>
      <w:r w:rsidRPr="002824D1">
        <w:rPr>
          <w:rFonts w:ascii="宋体" w:hAnsi="宋体"/>
          <w:bCs/>
          <w:szCs w:val="21"/>
        </w:rPr>
        <w:t>2005</w:t>
      </w:r>
      <w:r w:rsidRPr="002824D1">
        <w:rPr>
          <w:rFonts w:ascii="宋体" w:hAnsi="宋体" w:hint="eastAsia"/>
          <w:bCs/>
          <w:szCs w:val="21"/>
        </w:rPr>
        <w:t>年版。</w:t>
      </w:r>
    </w:p>
    <w:p w:rsidR="00F764DD" w:rsidRPr="002824D1" w:rsidRDefault="00F764DD" w:rsidP="00CE7665">
      <w:pPr>
        <w:ind w:firstLineChars="200" w:firstLine="31680"/>
        <w:rPr>
          <w:rFonts w:ascii="宋体"/>
          <w:szCs w:val="21"/>
        </w:rPr>
      </w:pPr>
      <w:r w:rsidRPr="002824D1">
        <w:rPr>
          <w:rFonts w:ascii="宋体" w:hAnsi="宋体"/>
          <w:bCs/>
          <w:szCs w:val="21"/>
        </w:rPr>
        <w:t>2</w:t>
      </w:r>
      <w:r w:rsidRPr="002824D1">
        <w:rPr>
          <w:rFonts w:ascii="宋体" w:hAnsi="宋体" w:hint="eastAsia"/>
          <w:bCs/>
          <w:szCs w:val="21"/>
        </w:rPr>
        <w:t>布鲁纳著：《有意义的行为》，魏志敏译，长春：吉林人民出版社，</w:t>
      </w:r>
      <w:r w:rsidRPr="002824D1">
        <w:rPr>
          <w:rFonts w:ascii="宋体" w:hAnsi="宋体"/>
          <w:bCs/>
          <w:szCs w:val="21"/>
        </w:rPr>
        <w:t>2010</w:t>
      </w:r>
      <w:r w:rsidRPr="002824D1">
        <w:rPr>
          <w:rFonts w:ascii="宋体" w:hAnsi="宋体" w:hint="eastAsia"/>
          <w:bCs/>
          <w:szCs w:val="21"/>
        </w:rPr>
        <w:t>年版，第</w:t>
      </w:r>
      <w:r w:rsidRPr="002824D1">
        <w:rPr>
          <w:rFonts w:ascii="宋体" w:hAnsi="宋体"/>
          <w:bCs/>
          <w:szCs w:val="21"/>
        </w:rPr>
        <w:t>54</w:t>
      </w:r>
      <w:r w:rsidRPr="002824D1">
        <w:rPr>
          <w:rFonts w:ascii="宋体" w:hAnsi="宋体" w:hint="eastAsia"/>
          <w:bCs/>
          <w:szCs w:val="21"/>
        </w:rPr>
        <w:t>页。</w:t>
      </w:r>
    </w:p>
    <w:p w:rsidR="00F764DD" w:rsidRDefault="00F764DD" w:rsidP="00CE7665">
      <w:pPr>
        <w:rPr>
          <w:rFonts w:ascii="宋体"/>
          <w:szCs w:val="21"/>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第六</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问题选择</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013580" w:rsidRDefault="00F764DD" w:rsidP="00CE7665">
      <w:pPr>
        <w:spacing w:line="360" w:lineRule="auto"/>
        <w:rPr>
          <w:rFonts w:ascii="宋体"/>
          <w:szCs w:val="21"/>
        </w:rPr>
      </w:pPr>
      <w:r w:rsidRPr="0014112A">
        <w:rPr>
          <w:rFonts w:ascii="宋体"/>
          <w:szCs w:val="21"/>
        </w:rPr>
        <w:t>  </w:t>
      </w:r>
      <w:r>
        <w:rPr>
          <w:rFonts w:ascii="宋体"/>
          <w:szCs w:val="21"/>
        </w:rPr>
        <w:t xml:space="preserve">   </w:t>
      </w:r>
      <w:r w:rsidRPr="0014112A">
        <w:rPr>
          <w:rFonts w:ascii="宋体" w:hAnsi="宋体" w:hint="eastAsia"/>
          <w:szCs w:val="21"/>
        </w:rPr>
        <w:t>通过本章学习，要求学生了解心理学研究</w:t>
      </w:r>
      <w:r>
        <w:rPr>
          <w:rFonts w:ascii="宋体" w:hAnsi="宋体" w:hint="eastAsia"/>
          <w:szCs w:val="21"/>
        </w:rPr>
        <w:t>过程中问题选择的含义、影响因素、原则和类型，并能够结合实际研究需要和现实情况选择有意义、有价值的问题开展研究。</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CE7665">
      <w:pPr>
        <w:spacing w:line="360" w:lineRule="auto"/>
        <w:ind w:firstLine="420"/>
        <w:rPr>
          <w:rFonts w:ascii="宋体"/>
          <w:color w:val="000000"/>
          <w:szCs w:val="21"/>
        </w:rPr>
      </w:pPr>
      <w:r>
        <w:rPr>
          <w:rFonts w:ascii="宋体" w:hAnsi="宋体" w:hint="eastAsia"/>
          <w:szCs w:val="21"/>
        </w:rPr>
        <w:t>第一节</w:t>
      </w:r>
      <w:r>
        <w:rPr>
          <w:rFonts w:ascii="宋体" w:hAnsi="宋体"/>
          <w:szCs w:val="21"/>
        </w:rPr>
        <w:t xml:space="preserve"> </w:t>
      </w:r>
      <w:r w:rsidRPr="006776CD">
        <w:rPr>
          <w:rFonts w:ascii="宋体" w:hAnsi="宋体" w:hint="eastAsia"/>
          <w:color w:val="000000"/>
          <w:szCs w:val="21"/>
        </w:rPr>
        <w:t>问题</w:t>
      </w:r>
      <w:r>
        <w:rPr>
          <w:rFonts w:ascii="宋体" w:hAnsi="宋体" w:hint="eastAsia"/>
          <w:color w:val="000000"/>
          <w:szCs w:val="21"/>
        </w:rPr>
        <w:t>选择</w:t>
      </w:r>
      <w:r w:rsidRPr="006776CD">
        <w:rPr>
          <w:rFonts w:ascii="宋体" w:hAnsi="宋体" w:hint="eastAsia"/>
          <w:color w:val="000000"/>
          <w:szCs w:val="21"/>
        </w:rPr>
        <w:t>的含义</w:t>
      </w:r>
    </w:p>
    <w:p w:rsidR="00F764DD" w:rsidRDefault="00F764DD" w:rsidP="00CE7665">
      <w:pPr>
        <w:spacing w:line="360" w:lineRule="auto"/>
        <w:ind w:firstLine="420"/>
        <w:rPr>
          <w:rFonts w:ascii="宋体"/>
          <w:color w:val="000000"/>
          <w:szCs w:val="21"/>
        </w:rPr>
      </w:pPr>
      <w:r>
        <w:rPr>
          <w:rFonts w:ascii="宋体" w:hAnsi="宋体"/>
          <w:color w:val="000000"/>
          <w:szCs w:val="21"/>
        </w:rPr>
        <w:t xml:space="preserve">     </w:t>
      </w:r>
      <w:r>
        <w:rPr>
          <w:rFonts w:ascii="宋体" w:hAnsi="宋体" w:hint="eastAsia"/>
          <w:color w:val="000000"/>
          <w:szCs w:val="21"/>
        </w:rPr>
        <w:t>一</w:t>
      </w:r>
      <w:r>
        <w:rPr>
          <w:rFonts w:ascii="宋体" w:hAnsi="宋体"/>
          <w:color w:val="000000"/>
          <w:szCs w:val="21"/>
        </w:rPr>
        <w:t xml:space="preserve"> </w:t>
      </w:r>
      <w:r>
        <w:rPr>
          <w:rFonts w:ascii="宋体" w:hAnsi="宋体" w:hint="eastAsia"/>
          <w:color w:val="000000"/>
          <w:szCs w:val="21"/>
        </w:rPr>
        <w:t>基于目标的选择</w:t>
      </w:r>
    </w:p>
    <w:p w:rsidR="00F764DD" w:rsidRDefault="00F764DD" w:rsidP="00CE7665">
      <w:pPr>
        <w:spacing w:line="360" w:lineRule="auto"/>
        <w:ind w:firstLine="420"/>
        <w:rPr>
          <w:rFonts w:ascii="宋体"/>
          <w:color w:val="000000"/>
          <w:szCs w:val="21"/>
        </w:rPr>
      </w:pPr>
      <w:r>
        <w:rPr>
          <w:rFonts w:ascii="宋体" w:hAnsi="宋体"/>
          <w:color w:val="000000"/>
          <w:szCs w:val="21"/>
        </w:rPr>
        <w:t xml:space="preserve">     </w:t>
      </w:r>
      <w:r>
        <w:rPr>
          <w:rFonts w:ascii="宋体" w:hAnsi="宋体" w:hint="eastAsia"/>
          <w:color w:val="000000"/>
          <w:szCs w:val="21"/>
        </w:rPr>
        <w:t>二</w:t>
      </w:r>
      <w:r>
        <w:rPr>
          <w:rFonts w:ascii="宋体" w:hAnsi="宋体"/>
          <w:color w:val="000000"/>
          <w:szCs w:val="21"/>
        </w:rPr>
        <w:t xml:space="preserve"> </w:t>
      </w:r>
      <w:r>
        <w:rPr>
          <w:rFonts w:ascii="宋体" w:hAnsi="宋体" w:hint="eastAsia"/>
          <w:color w:val="000000"/>
          <w:szCs w:val="21"/>
        </w:rPr>
        <w:t>基于能力的选择</w:t>
      </w:r>
    </w:p>
    <w:p w:rsidR="00F764DD" w:rsidRDefault="00F764DD" w:rsidP="00CE7665">
      <w:pPr>
        <w:spacing w:line="360" w:lineRule="auto"/>
        <w:ind w:firstLine="420"/>
        <w:rPr>
          <w:rFonts w:ascii="宋体"/>
          <w:color w:val="000000"/>
          <w:szCs w:val="21"/>
        </w:rPr>
      </w:pPr>
      <w:r>
        <w:rPr>
          <w:rFonts w:ascii="宋体" w:hAnsi="宋体"/>
          <w:color w:val="000000"/>
          <w:szCs w:val="21"/>
        </w:rPr>
        <w:t xml:space="preserve">     </w:t>
      </w:r>
      <w:r>
        <w:rPr>
          <w:rFonts w:ascii="宋体" w:hAnsi="宋体" w:hint="eastAsia"/>
          <w:color w:val="000000"/>
          <w:szCs w:val="21"/>
        </w:rPr>
        <w:t>三</w:t>
      </w:r>
      <w:r>
        <w:rPr>
          <w:rFonts w:ascii="宋体" w:hAnsi="宋体"/>
          <w:color w:val="000000"/>
          <w:szCs w:val="21"/>
        </w:rPr>
        <w:t xml:space="preserve"> </w:t>
      </w:r>
      <w:r>
        <w:rPr>
          <w:rFonts w:ascii="宋体" w:hAnsi="宋体" w:hint="eastAsia"/>
          <w:color w:val="000000"/>
          <w:szCs w:val="21"/>
        </w:rPr>
        <w:t>基于兴趣的选择</w:t>
      </w:r>
    </w:p>
    <w:p w:rsidR="00F764DD" w:rsidRPr="006776CD" w:rsidRDefault="00F764DD" w:rsidP="00CE7665">
      <w:pPr>
        <w:spacing w:line="360" w:lineRule="auto"/>
        <w:ind w:firstLine="420"/>
        <w:rPr>
          <w:rFonts w:ascii="宋体"/>
          <w:szCs w:val="21"/>
        </w:rPr>
      </w:pPr>
      <w:r>
        <w:rPr>
          <w:rFonts w:ascii="宋体" w:hAnsi="宋体"/>
          <w:color w:val="000000"/>
          <w:szCs w:val="21"/>
        </w:rPr>
        <w:t xml:space="preserve">     </w:t>
      </w:r>
      <w:r>
        <w:rPr>
          <w:rFonts w:ascii="宋体" w:hAnsi="宋体" w:hint="eastAsia"/>
          <w:color w:val="000000"/>
          <w:szCs w:val="21"/>
        </w:rPr>
        <w:t>四</w:t>
      </w:r>
      <w:r>
        <w:rPr>
          <w:rFonts w:ascii="宋体" w:hAnsi="宋体"/>
          <w:color w:val="000000"/>
          <w:szCs w:val="21"/>
        </w:rPr>
        <w:t xml:space="preserve"> </w:t>
      </w:r>
      <w:r>
        <w:rPr>
          <w:rFonts w:ascii="宋体" w:hAnsi="宋体" w:hint="eastAsia"/>
          <w:color w:val="000000"/>
          <w:szCs w:val="21"/>
        </w:rPr>
        <w:t>基于个性的选择</w:t>
      </w:r>
    </w:p>
    <w:p w:rsidR="00F764DD" w:rsidRDefault="00F764DD" w:rsidP="00CE7665">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Pr>
          <w:rFonts w:ascii="宋体" w:hAnsi="宋体" w:hint="eastAsia"/>
          <w:szCs w:val="21"/>
        </w:rPr>
        <w:t>影响</w:t>
      </w:r>
      <w:r w:rsidRPr="006776CD">
        <w:rPr>
          <w:rFonts w:ascii="宋体" w:hAnsi="宋体" w:hint="eastAsia"/>
          <w:color w:val="000000"/>
          <w:szCs w:val="21"/>
        </w:rPr>
        <w:t>问题</w:t>
      </w:r>
      <w:r>
        <w:rPr>
          <w:rFonts w:ascii="宋体" w:hAnsi="宋体" w:hint="eastAsia"/>
          <w:color w:val="000000"/>
          <w:szCs w:val="21"/>
        </w:rPr>
        <w:t>选择</w:t>
      </w:r>
      <w:r w:rsidRPr="006776CD">
        <w:rPr>
          <w:rFonts w:ascii="宋体" w:hAnsi="宋体" w:hint="eastAsia"/>
          <w:color w:val="000000"/>
          <w:szCs w:val="21"/>
        </w:rPr>
        <w:t>的</w:t>
      </w:r>
      <w:r>
        <w:rPr>
          <w:rFonts w:ascii="宋体" w:hAnsi="宋体" w:hint="eastAsia"/>
          <w:color w:val="000000"/>
          <w:szCs w:val="21"/>
        </w:rPr>
        <w:t>因素</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个体因素</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群体因素</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三</w:t>
      </w:r>
      <w:r>
        <w:rPr>
          <w:rFonts w:ascii="宋体" w:hAnsi="宋体"/>
          <w:szCs w:val="21"/>
        </w:rPr>
        <w:t xml:space="preserve"> </w:t>
      </w:r>
      <w:r>
        <w:rPr>
          <w:rFonts w:ascii="宋体" w:hAnsi="宋体" w:hint="eastAsia"/>
          <w:szCs w:val="21"/>
        </w:rPr>
        <w:t>社会因素</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四</w:t>
      </w:r>
      <w:r>
        <w:rPr>
          <w:rFonts w:ascii="宋体" w:hAnsi="宋体"/>
          <w:szCs w:val="21"/>
        </w:rPr>
        <w:t xml:space="preserve"> </w:t>
      </w:r>
      <w:r>
        <w:rPr>
          <w:rFonts w:ascii="宋体" w:hAnsi="宋体" w:hint="eastAsia"/>
          <w:szCs w:val="21"/>
        </w:rPr>
        <w:t>文化因素</w:t>
      </w:r>
    </w:p>
    <w:p w:rsidR="00F764DD" w:rsidRDefault="00F764DD" w:rsidP="00CE7665">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sidRPr="006776CD">
        <w:rPr>
          <w:rFonts w:ascii="宋体" w:hAnsi="宋体" w:hint="eastAsia"/>
          <w:color w:val="000000"/>
          <w:szCs w:val="21"/>
        </w:rPr>
        <w:t>问题</w:t>
      </w:r>
      <w:r>
        <w:rPr>
          <w:rFonts w:ascii="宋体" w:hAnsi="宋体" w:hint="eastAsia"/>
          <w:color w:val="000000"/>
          <w:szCs w:val="21"/>
        </w:rPr>
        <w:t>选择的原则</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扬长补短</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扬长避短</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三</w:t>
      </w:r>
      <w:r>
        <w:rPr>
          <w:rFonts w:ascii="宋体" w:hAnsi="宋体"/>
          <w:szCs w:val="21"/>
        </w:rPr>
        <w:t xml:space="preserve"> </w:t>
      </w:r>
      <w:r>
        <w:rPr>
          <w:rFonts w:ascii="宋体" w:hAnsi="宋体" w:hint="eastAsia"/>
          <w:szCs w:val="21"/>
        </w:rPr>
        <w:t>优中选优</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四</w:t>
      </w:r>
      <w:r>
        <w:rPr>
          <w:rFonts w:ascii="宋体" w:hAnsi="宋体"/>
          <w:szCs w:val="21"/>
        </w:rPr>
        <w:t xml:space="preserve"> </w:t>
      </w:r>
      <w:r>
        <w:rPr>
          <w:rFonts w:ascii="宋体" w:hAnsi="宋体" w:hint="eastAsia"/>
          <w:szCs w:val="21"/>
        </w:rPr>
        <w:t>出类拔萃</w:t>
      </w:r>
    </w:p>
    <w:p w:rsidR="00F764DD" w:rsidRDefault="00F764DD" w:rsidP="00CE7665">
      <w:pPr>
        <w:spacing w:line="360" w:lineRule="auto"/>
        <w:ind w:firstLine="420"/>
        <w:rPr>
          <w:rFonts w:ascii="宋体"/>
          <w:szCs w:val="21"/>
        </w:rPr>
      </w:pPr>
      <w:r>
        <w:rPr>
          <w:rFonts w:ascii="宋体" w:hint="eastAsia"/>
          <w:szCs w:val="21"/>
        </w:rPr>
        <w:t>第四节</w:t>
      </w:r>
      <w:r>
        <w:rPr>
          <w:rFonts w:ascii="宋体"/>
          <w:szCs w:val="21"/>
        </w:rPr>
        <w:t xml:space="preserve"> </w:t>
      </w:r>
      <w:r>
        <w:rPr>
          <w:rFonts w:ascii="宋体" w:hint="eastAsia"/>
          <w:szCs w:val="21"/>
        </w:rPr>
        <w:t>问题选择的类型</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一</w:t>
      </w:r>
      <w:r>
        <w:rPr>
          <w:rFonts w:ascii="宋体"/>
          <w:szCs w:val="21"/>
        </w:rPr>
        <w:t xml:space="preserve"> </w:t>
      </w:r>
      <w:r>
        <w:rPr>
          <w:rFonts w:ascii="宋体" w:hint="eastAsia"/>
          <w:szCs w:val="21"/>
        </w:rPr>
        <w:t>狐狸式选择与刺猬式选择</w:t>
      </w:r>
    </w:p>
    <w:p w:rsidR="00F764DD" w:rsidRPr="00013580"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二</w:t>
      </w:r>
      <w:r>
        <w:rPr>
          <w:rFonts w:ascii="宋体"/>
          <w:szCs w:val="21"/>
        </w:rPr>
        <w:t xml:space="preserve"> </w:t>
      </w:r>
      <w:r>
        <w:rPr>
          <w:rFonts w:ascii="宋体" w:hint="eastAsia"/>
          <w:szCs w:val="21"/>
        </w:rPr>
        <w:t>解题方法的选择与解题工具的选择</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Chars="250" w:firstLine="31680"/>
        <w:rPr>
          <w:rFonts w:ascii="宋体"/>
          <w:szCs w:val="21"/>
        </w:rPr>
      </w:pPr>
      <w:r>
        <w:rPr>
          <w:rFonts w:ascii="宋体" w:hAnsi="宋体" w:hint="eastAsia"/>
          <w:szCs w:val="21"/>
        </w:rPr>
        <w:t>教学重点：</w:t>
      </w:r>
      <w:r>
        <w:rPr>
          <w:rFonts w:ascii="宋体" w:hAnsi="宋体"/>
          <w:szCs w:val="21"/>
        </w:rPr>
        <w:t>1.</w:t>
      </w:r>
      <w:r>
        <w:rPr>
          <w:rFonts w:ascii="宋体" w:hAnsi="宋体" w:hint="eastAsia"/>
          <w:szCs w:val="21"/>
        </w:rPr>
        <w:t>问题选择的含义</w:t>
      </w:r>
    </w:p>
    <w:p w:rsidR="00F764DD" w:rsidRDefault="00F764DD" w:rsidP="00CE7665">
      <w:pPr>
        <w:spacing w:line="360" w:lineRule="auto"/>
        <w:ind w:firstLineChars="700" w:firstLine="31680"/>
        <w:rPr>
          <w:rFonts w:ascii="宋体"/>
          <w:szCs w:val="21"/>
        </w:rPr>
      </w:pPr>
      <w:r>
        <w:rPr>
          <w:rFonts w:ascii="宋体" w:hAnsi="宋体"/>
          <w:szCs w:val="21"/>
        </w:rPr>
        <w:t>2.</w:t>
      </w:r>
      <w:r>
        <w:rPr>
          <w:rFonts w:ascii="宋体" w:hAnsi="宋体" w:hint="eastAsia"/>
          <w:szCs w:val="21"/>
        </w:rPr>
        <w:t>影响问题选择的因素</w:t>
      </w:r>
    </w:p>
    <w:p w:rsidR="00F764DD" w:rsidRDefault="00F764DD" w:rsidP="00CE7665">
      <w:pPr>
        <w:spacing w:line="360" w:lineRule="auto"/>
        <w:ind w:firstLine="420"/>
        <w:rPr>
          <w:rFonts w:ascii="宋体"/>
          <w:szCs w:val="21"/>
        </w:rPr>
      </w:pPr>
      <w:r>
        <w:rPr>
          <w:rFonts w:ascii="宋体" w:hAnsi="宋体"/>
          <w:szCs w:val="21"/>
        </w:rPr>
        <w:t xml:space="preserve">          3.</w:t>
      </w:r>
      <w:r>
        <w:rPr>
          <w:rFonts w:ascii="宋体" w:hAnsi="宋体" w:hint="eastAsia"/>
          <w:szCs w:val="21"/>
        </w:rPr>
        <w:t>问题选择的原则</w:t>
      </w:r>
    </w:p>
    <w:p w:rsidR="00F764DD" w:rsidRPr="00013580" w:rsidRDefault="00F764DD" w:rsidP="00CE7665">
      <w:pPr>
        <w:spacing w:line="360" w:lineRule="auto"/>
        <w:ind w:firstLine="420"/>
        <w:rPr>
          <w:rFonts w:ascii="宋体"/>
          <w:szCs w:val="21"/>
        </w:rPr>
      </w:pPr>
      <w:r>
        <w:rPr>
          <w:rFonts w:ascii="宋体" w:hAnsi="宋体" w:hint="eastAsia"/>
          <w:szCs w:val="21"/>
        </w:rPr>
        <w:t>教学难点：问题选择的原则</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讲授问题选择的基本内容。</w:t>
      </w:r>
    </w:p>
    <w:p w:rsidR="00F764DD"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结合实际研究需要和现实情况讨论如何选择研究问题及其注意事项。</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2</w:t>
      </w:r>
      <w:r>
        <w:rPr>
          <w:rFonts w:ascii="宋体" w:hAnsi="宋体" w:hint="eastAsia"/>
          <w:szCs w:val="21"/>
        </w:rPr>
        <w:t>学时</w:t>
      </w:r>
      <w:r w:rsidRPr="00013580">
        <w:rPr>
          <w:rFonts w:ascii="宋体"/>
          <w:szCs w:val="21"/>
        </w:rPr>
        <w:t> </w:t>
      </w:r>
    </w:p>
    <w:p w:rsidR="00F764DD" w:rsidRDefault="00F764DD" w:rsidP="00CE7665">
      <w:pPr>
        <w:spacing w:line="360" w:lineRule="auto"/>
        <w:rPr>
          <w:rFonts w:ascii="宋体"/>
          <w:szCs w:val="21"/>
        </w:rPr>
      </w:pPr>
      <w:r>
        <w:rPr>
          <w:rFonts w:ascii="宋体" w:hAnsi="宋体" w:hint="eastAsia"/>
          <w:szCs w:val="21"/>
        </w:rPr>
        <w:t>七、参考书目</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1</w:t>
      </w:r>
      <w:r w:rsidRPr="002824D1">
        <w:rPr>
          <w:rFonts w:ascii="宋体" w:hAnsi="宋体" w:hint="eastAsia"/>
          <w:bCs/>
          <w:szCs w:val="21"/>
        </w:rPr>
        <w:t>［英］尼古拉斯·费恩著：哲学：对最古老问题的最新解答，许世鹏译，北京：新星出版社，</w:t>
      </w:r>
      <w:r w:rsidRPr="002824D1">
        <w:rPr>
          <w:rFonts w:ascii="宋体" w:hAnsi="宋体"/>
          <w:bCs/>
          <w:szCs w:val="21"/>
        </w:rPr>
        <w:t>2007</w:t>
      </w:r>
      <w:r w:rsidRPr="002824D1">
        <w:rPr>
          <w:rFonts w:ascii="宋体" w:hAnsi="宋体" w:hint="eastAsia"/>
          <w:bCs/>
          <w:szCs w:val="21"/>
        </w:rPr>
        <w:t>年版，第</w:t>
      </w:r>
      <w:r w:rsidRPr="002824D1">
        <w:rPr>
          <w:rFonts w:ascii="宋体" w:hAnsi="宋体"/>
          <w:bCs/>
          <w:szCs w:val="21"/>
        </w:rPr>
        <w:t>38</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cs="Tahoma"/>
          <w:kern w:val="0"/>
          <w:szCs w:val="21"/>
        </w:rPr>
      </w:pPr>
      <w:r w:rsidRPr="002824D1">
        <w:rPr>
          <w:rFonts w:ascii="宋体" w:hAnsi="宋体" w:cs="Tahoma"/>
          <w:kern w:val="0"/>
          <w:szCs w:val="21"/>
        </w:rPr>
        <w:t>2</w:t>
      </w:r>
      <w:r w:rsidRPr="002824D1">
        <w:rPr>
          <w:rFonts w:ascii="宋体" w:hAnsi="宋体" w:cs="Tahoma" w:hint="eastAsia"/>
          <w:kern w:val="0"/>
          <w:szCs w:val="21"/>
        </w:rPr>
        <w:t>管健著：《马丁布伯对话哲学对心理学的理论与实践影响》，哈尔滨：黑龙江人民出版社，</w:t>
      </w:r>
      <w:r w:rsidRPr="002824D1">
        <w:rPr>
          <w:rFonts w:ascii="宋体" w:hAnsi="宋体" w:cs="Tahoma"/>
          <w:kern w:val="0"/>
          <w:szCs w:val="21"/>
        </w:rPr>
        <w:t>2006</w:t>
      </w:r>
      <w:r w:rsidRPr="002824D1">
        <w:rPr>
          <w:rFonts w:ascii="宋体" w:hAnsi="宋体" w:cs="Tahoma" w:hint="eastAsia"/>
          <w:kern w:val="0"/>
          <w:szCs w:val="21"/>
        </w:rPr>
        <w:t>年版，第</w:t>
      </w:r>
      <w:r w:rsidRPr="002824D1">
        <w:rPr>
          <w:rFonts w:ascii="宋体" w:hAnsi="宋体" w:cs="Tahoma"/>
          <w:kern w:val="0"/>
          <w:szCs w:val="21"/>
        </w:rPr>
        <w:t>77</w:t>
      </w:r>
      <w:r w:rsidRPr="002824D1">
        <w:rPr>
          <w:rFonts w:ascii="宋体" w:hAnsi="宋体" w:cs="Tahoma" w:hint="eastAsia"/>
          <w:kern w:val="0"/>
          <w:szCs w:val="21"/>
        </w:rPr>
        <w:t>页。</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 xml:space="preserve">3 </w:t>
      </w:r>
      <w:r w:rsidRPr="002824D1">
        <w:rPr>
          <w:rFonts w:ascii="宋体" w:hAnsi="宋体" w:hint="eastAsia"/>
          <w:bCs/>
          <w:szCs w:val="21"/>
        </w:rPr>
        <w:t>张掌然著：《问题的哲学研究》，人民出版社，</w:t>
      </w:r>
      <w:r w:rsidRPr="002824D1">
        <w:rPr>
          <w:rFonts w:ascii="宋体" w:hAnsi="宋体"/>
          <w:bCs/>
          <w:szCs w:val="21"/>
        </w:rPr>
        <w:t>2005</w:t>
      </w:r>
      <w:r w:rsidRPr="002824D1">
        <w:rPr>
          <w:rFonts w:ascii="宋体" w:hAnsi="宋体" w:hint="eastAsia"/>
          <w:bCs/>
          <w:szCs w:val="21"/>
        </w:rPr>
        <w:t>年版。</w:t>
      </w:r>
    </w:p>
    <w:p w:rsidR="00F764DD" w:rsidRDefault="00F764DD" w:rsidP="00CE7665">
      <w:pPr>
        <w:rPr>
          <w:rFonts w:ascii="宋体"/>
          <w:szCs w:val="21"/>
        </w:rPr>
      </w:pPr>
    </w:p>
    <w:p w:rsidR="00F764DD" w:rsidRDefault="00F764DD" w:rsidP="00CE7665">
      <w:pPr>
        <w:rPr>
          <w:rFonts w:ascii="宋体"/>
          <w:szCs w:val="21"/>
        </w:rPr>
      </w:pPr>
    </w:p>
    <w:p w:rsidR="00F764DD" w:rsidRPr="00342FB7" w:rsidRDefault="00F764DD" w:rsidP="00CE7665">
      <w:pPr>
        <w:pStyle w:val="reader-word-layer"/>
        <w:shd w:val="clear" w:color="auto" w:fill="FFFFFF"/>
        <w:spacing w:before="0" w:beforeAutospacing="0" w:after="0" w:afterAutospacing="0"/>
        <w:ind w:firstLineChars="1200" w:firstLine="31680"/>
        <w:rPr>
          <w:rFonts w:ascii="黑体" w:eastAsia="黑体" w:hAnsi="黑体"/>
          <w:color w:val="000000"/>
          <w:sz w:val="21"/>
          <w:szCs w:val="21"/>
        </w:rPr>
      </w:pPr>
      <w:r>
        <w:rPr>
          <w:rFonts w:ascii="黑体" w:eastAsia="黑体" w:hAnsi="黑体" w:hint="eastAsia"/>
          <w:color w:val="000000"/>
          <w:spacing w:val="3"/>
          <w:sz w:val="21"/>
          <w:szCs w:val="21"/>
        </w:rPr>
        <w:t>第七</w:t>
      </w:r>
      <w:r w:rsidRPr="00342FB7">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问题解决</w:t>
      </w:r>
    </w:p>
    <w:p w:rsidR="00F764DD" w:rsidRPr="00342FB7" w:rsidRDefault="00F764DD" w:rsidP="00CE7665">
      <w:pPr>
        <w:pStyle w:val="reader-word-layer"/>
        <w:shd w:val="clear" w:color="auto" w:fill="FFFFFF"/>
        <w:spacing w:before="0" w:beforeAutospacing="0" w:after="0" w:afterAutospacing="0"/>
        <w:rPr>
          <w:rFonts w:ascii="simsun" w:hAnsi="simsun"/>
          <w:color w:val="000000"/>
          <w:sz w:val="21"/>
          <w:szCs w:val="21"/>
        </w:rPr>
      </w:pPr>
    </w:p>
    <w:p w:rsidR="00F764DD" w:rsidRPr="00013580" w:rsidRDefault="00F764DD" w:rsidP="00CE7665">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013580" w:rsidRDefault="00F764DD" w:rsidP="00CE7665">
      <w:pPr>
        <w:spacing w:line="360" w:lineRule="auto"/>
        <w:rPr>
          <w:rFonts w:ascii="宋体"/>
          <w:szCs w:val="21"/>
        </w:rPr>
      </w:pPr>
      <w:r w:rsidRPr="00013580">
        <w:rPr>
          <w:rFonts w:ascii="宋体"/>
          <w:szCs w:val="21"/>
        </w:rPr>
        <w:t> </w:t>
      </w:r>
      <w:r w:rsidRPr="00F530B7">
        <w:rPr>
          <w:rFonts w:ascii="宋体"/>
          <w:szCs w:val="21"/>
        </w:rPr>
        <w:t> </w:t>
      </w:r>
      <w:r>
        <w:rPr>
          <w:rFonts w:ascii="宋体"/>
          <w:szCs w:val="21"/>
        </w:rPr>
        <w:t xml:space="preserve">   </w:t>
      </w:r>
      <w:r w:rsidRPr="00F530B7">
        <w:rPr>
          <w:rFonts w:ascii="宋体" w:hAnsi="宋体" w:hint="eastAsia"/>
          <w:szCs w:val="21"/>
        </w:rPr>
        <w:t>通过本章学习，要求学生了解</w:t>
      </w:r>
      <w:r>
        <w:rPr>
          <w:rFonts w:ascii="宋体" w:hAnsi="宋体" w:hint="eastAsia"/>
          <w:szCs w:val="21"/>
        </w:rPr>
        <w:t>狭义问题解决的内涵、层次和类型、以及解决问题的方法和能力等，并使学生在研究实践中逐步培养、提供其解决问题的能力和素质。</w:t>
      </w:r>
    </w:p>
    <w:p w:rsidR="00F764DD" w:rsidRPr="00013580" w:rsidRDefault="00F764DD" w:rsidP="00CE7665">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CE7665">
      <w:pPr>
        <w:spacing w:line="360" w:lineRule="auto"/>
        <w:ind w:firstLine="420"/>
        <w:rPr>
          <w:rFonts w:ascii="宋体"/>
          <w:color w:val="000000"/>
          <w:szCs w:val="21"/>
        </w:rPr>
      </w:pPr>
      <w:r>
        <w:rPr>
          <w:rFonts w:ascii="宋体" w:hAnsi="宋体" w:hint="eastAsia"/>
          <w:szCs w:val="21"/>
        </w:rPr>
        <w:t>第一节</w:t>
      </w:r>
      <w:r>
        <w:rPr>
          <w:rFonts w:ascii="宋体" w:hAnsi="宋体"/>
          <w:szCs w:val="21"/>
        </w:rPr>
        <w:t xml:space="preserve"> </w:t>
      </w:r>
      <w:r>
        <w:rPr>
          <w:rFonts w:ascii="宋体" w:hAnsi="宋体" w:hint="eastAsia"/>
          <w:color w:val="000000"/>
          <w:szCs w:val="21"/>
        </w:rPr>
        <w:t>何谓狭义问题解决</w:t>
      </w:r>
    </w:p>
    <w:p w:rsidR="00F764DD" w:rsidRDefault="00F764DD" w:rsidP="00CE7665">
      <w:pPr>
        <w:spacing w:line="360" w:lineRule="auto"/>
        <w:ind w:firstLine="420"/>
        <w:rPr>
          <w:rFonts w:ascii="宋体"/>
          <w:color w:val="000000"/>
          <w:szCs w:val="21"/>
        </w:rPr>
      </w:pPr>
      <w:r>
        <w:rPr>
          <w:rFonts w:ascii="宋体" w:hAnsi="宋体"/>
          <w:color w:val="000000"/>
          <w:szCs w:val="21"/>
        </w:rPr>
        <w:t xml:space="preserve">      </w:t>
      </w:r>
      <w:r>
        <w:rPr>
          <w:rFonts w:ascii="宋体" w:hAnsi="宋体" w:hint="eastAsia"/>
          <w:color w:val="000000"/>
          <w:szCs w:val="21"/>
        </w:rPr>
        <w:t>一</w:t>
      </w:r>
      <w:r>
        <w:rPr>
          <w:rFonts w:ascii="宋体" w:hAnsi="宋体"/>
          <w:color w:val="000000"/>
          <w:szCs w:val="21"/>
        </w:rPr>
        <w:t xml:space="preserve"> </w:t>
      </w:r>
      <w:r>
        <w:rPr>
          <w:rFonts w:ascii="宋体" w:hAnsi="宋体" w:hint="eastAsia"/>
          <w:color w:val="000000"/>
          <w:szCs w:val="21"/>
        </w:rPr>
        <w:t>狭义问题解决</w:t>
      </w:r>
    </w:p>
    <w:p w:rsidR="00F764DD" w:rsidRPr="006776CD" w:rsidRDefault="00F764DD" w:rsidP="00CE7665">
      <w:pPr>
        <w:spacing w:line="360" w:lineRule="auto"/>
        <w:ind w:firstLine="420"/>
        <w:rPr>
          <w:rFonts w:ascii="宋体"/>
          <w:szCs w:val="21"/>
        </w:rPr>
      </w:pPr>
      <w:r>
        <w:rPr>
          <w:rFonts w:ascii="宋体" w:hAnsi="宋体"/>
          <w:color w:val="000000"/>
          <w:szCs w:val="21"/>
        </w:rPr>
        <w:t xml:space="preserve">      </w:t>
      </w:r>
      <w:r>
        <w:rPr>
          <w:rFonts w:ascii="宋体" w:hAnsi="宋体" w:hint="eastAsia"/>
          <w:color w:val="000000"/>
          <w:szCs w:val="21"/>
        </w:rPr>
        <w:t>二</w:t>
      </w:r>
      <w:r>
        <w:rPr>
          <w:rFonts w:ascii="宋体" w:hAnsi="宋体"/>
          <w:color w:val="000000"/>
          <w:szCs w:val="21"/>
        </w:rPr>
        <w:t xml:space="preserve"> </w:t>
      </w:r>
      <w:r>
        <w:rPr>
          <w:rFonts w:ascii="宋体" w:hAnsi="宋体" w:hint="eastAsia"/>
          <w:color w:val="000000"/>
          <w:szCs w:val="21"/>
        </w:rPr>
        <w:t>广义问题解决</w:t>
      </w:r>
    </w:p>
    <w:p w:rsidR="00F764DD" w:rsidRDefault="00F764DD" w:rsidP="00CE7665">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sidRPr="006776CD">
        <w:rPr>
          <w:rFonts w:ascii="宋体" w:hAnsi="宋体" w:hint="eastAsia"/>
          <w:color w:val="000000"/>
          <w:szCs w:val="21"/>
        </w:rPr>
        <w:t>问题</w:t>
      </w:r>
      <w:r>
        <w:rPr>
          <w:rFonts w:ascii="宋体" w:hAnsi="宋体" w:hint="eastAsia"/>
          <w:color w:val="000000"/>
          <w:szCs w:val="21"/>
        </w:rPr>
        <w:t>解决的层次和类型</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问题解决的层次</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问题解决的类型</w:t>
      </w:r>
    </w:p>
    <w:p w:rsidR="00F764DD" w:rsidRDefault="00F764DD" w:rsidP="00CE7665">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sidRPr="006776CD">
        <w:rPr>
          <w:rFonts w:ascii="宋体" w:hAnsi="宋体" w:hint="eastAsia"/>
          <w:color w:val="000000"/>
          <w:szCs w:val="21"/>
        </w:rPr>
        <w:t>问题</w:t>
      </w:r>
      <w:r>
        <w:rPr>
          <w:rFonts w:ascii="宋体" w:hAnsi="宋体" w:hint="eastAsia"/>
          <w:color w:val="000000"/>
          <w:szCs w:val="21"/>
        </w:rPr>
        <w:t>解决的思维方式与方法</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一</w:t>
      </w:r>
      <w:r>
        <w:rPr>
          <w:rFonts w:ascii="宋体" w:hAnsi="宋体"/>
          <w:szCs w:val="21"/>
        </w:rPr>
        <w:t xml:space="preserve"> </w:t>
      </w:r>
      <w:r>
        <w:rPr>
          <w:rFonts w:ascii="宋体" w:hAnsi="宋体" w:hint="eastAsia"/>
          <w:szCs w:val="21"/>
        </w:rPr>
        <w:t>问题解决的思维方式</w:t>
      </w:r>
    </w:p>
    <w:p w:rsidR="00F764DD" w:rsidRDefault="00F764DD" w:rsidP="00CE7665">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问题解决的方法</w:t>
      </w:r>
    </w:p>
    <w:p w:rsidR="00F764DD" w:rsidRDefault="00F764DD" w:rsidP="00CE7665">
      <w:pPr>
        <w:spacing w:line="360" w:lineRule="auto"/>
        <w:ind w:firstLine="420"/>
        <w:rPr>
          <w:rFonts w:ascii="宋体"/>
          <w:szCs w:val="21"/>
        </w:rPr>
      </w:pPr>
      <w:r>
        <w:rPr>
          <w:rFonts w:ascii="宋体" w:hint="eastAsia"/>
          <w:szCs w:val="21"/>
        </w:rPr>
        <w:t>第四节</w:t>
      </w:r>
      <w:r>
        <w:rPr>
          <w:rFonts w:ascii="宋体"/>
          <w:szCs w:val="21"/>
        </w:rPr>
        <w:t xml:space="preserve"> </w:t>
      </w:r>
      <w:r>
        <w:rPr>
          <w:rFonts w:ascii="宋体" w:hint="eastAsia"/>
          <w:szCs w:val="21"/>
        </w:rPr>
        <w:t>解决问题的思维能力</w:t>
      </w:r>
    </w:p>
    <w:p w:rsidR="00F764DD"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一</w:t>
      </w:r>
      <w:r>
        <w:rPr>
          <w:rFonts w:ascii="宋体"/>
          <w:szCs w:val="21"/>
        </w:rPr>
        <w:t xml:space="preserve"> </w:t>
      </w:r>
      <w:r>
        <w:rPr>
          <w:rFonts w:ascii="宋体" w:hint="eastAsia"/>
          <w:szCs w:val="21"/>
        </w:rPr>
        <w:t>解决问题的八种思维能力</w:t>
      </w:r>
    </w:p>
    <w:p w:rsidR="00F764DD" w:rsidRPr="00013580" w:rsidRDefault="00F764DD" w:rsidP="00CE7665">
      <w:pPr>
        <w:spacing w:line="360" w:lineRule="auto"/>
        <w:ind w:firstLine="420"/>
        <w:rPr>
          <w:rFonts w:ascii="宋体"/>
          <w:szCs w:val="21"/>
        </w:rPr>
      </w:pPr>
      <w:r>
        <w:rPr>
          <w:rFonts w:ascii="宋体"/>
          <w:szCs w:val="21"/>
        </w:rPr>
        <w:t xml:space="preserve">     </w:t>
      </w:r>
      <w:r>
        <w:rPr>
          <w:rFonts w:ascii="宋体" w:hint="eastAsia"/>
          <w:szCs w:val="21"/>
        </w:rPr>
        <w:t>二</w:t>
      </w:r>
      <w:r>
        <w:rPr>
          <w:rFonts w:ascii="宋体"/>
          <w:szCs w:val="21"/>
        </w:rPr>
        <w:t xml:space="preserve"> </w:t>
      </w:r>
      <w:r>
        <w:rPr>
          <w:rFonts w:ascii="宋体" w:hint="eastAsia"/>
          <w:szCs w:val="21"/>
        </w:rPr>
        <w:t>问题解决能力的发展</w:t>
      </w:r>
    </w:p>
    <w:p w:rsidR="00F764DD" w:rsidRPr="00013580" w:rsidRDefault="00F764DD" w:rsidP="00CE7665">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E7665">
      <w:pPr>
        <w:spacing w:line="360" w:lineRule="auto"/>
        <w:ind w:firstLine="420"/>
        <w:rPr>
          <w:rFonts w:ascii="宋体"/>
          <w:szCs w:val="21"/>
        </w:rPr>
      </w:pPr>
      <w:r>
        <w:rPr>
          <w:rFonts w:ascii="宋体" w:hAnsi="宋体" w:hint="eastAsia"/>
          <w:szCs w:val="21"/>
        </w:rPr>
        <w:t>教学重点：</w:t>
      </w:r>
      <w:r>
        <w:rPr>
          <w:rFonts w:ascii="宋体" w:hAnsi="宋体"/>
          <w:szCs w:val="21"/>
        </w:rPr>
        <w:t>1.</w:t>
      </w:r>
      <w:r>
        <w:rPr>
          <w:rFonts w:ascii="宋体" w:hAnsi="宋体" w:hint="eastAsia"/>
          <w:szCs w:val="21"/>
        </w:rPr>
        <w:t>狭义问题解决与广义问题解决的区别</w:t>
      </w:r>
    </w:p>
    <w:p w:rsidR="00F764DD" w:rsidRDefault="00F764DD" w:rsidP="00CE7665">
      <w:pPr>
        <w:spacing w:line="360" w:lineRule="auto"/>
        <w:ind w:firstLine="420"/>
        <w:rPr>
          <w:rFonts w:ascii="宋体"/>
          <w:szCs w:val="21"/>
        </w:rPr>
      </w:pPr>
      <w:r>
        <w:rPr>
          <w:rFonts w:ascii="宋体" w:hAnsi="宋体"/>
          <w:szCs w:val="21"/>
        </w:rPr>
        <w:t xml:space="preserve">          2.</w:t>
      </w:r>
      <w:r>
        <w:rPr>
          <w:rFonts w:ascii="宋体" w:hAnsi="宋体" w:hint="eastAsia"/>
          <w:szCs w:val="21"/>
        </w:rPr>
        <w:t>问题解决的类型、方法与需要的能力</w:t>
      </w:r>
    </w:p>
    <w:p w:rsidR="00F764DD" w:rsidRDefault="00F764DD" w:rsidP="00CE7665">
      <w:pPr>
        <w:spacing w:line="360" w:lineRule="auto"/>
        <w:ind w:firstLine="420"/>
        <w:rPr>
          <w:rFonts w:ascii="宋体"/>
          <w:szCs w:val="21"/>
        </w:rPr>
      </w:pPr>
      <w:r>
        <w:rPr>
          <w:rFonts w:ascii="宋体" w:hAnsi="宋体" w:hint="eastAsia"/>
          <w:szCs w:val="21"/>
        </w:rPr>
        <w:t>教学难点：</w:t>
      </w:r>
      <w:r>
        <w:rPr>
          <w:rFonts w:ascii="宋体" w:hAnsi="宋体"/>
          <w:szCs w:val="21"/>
        </w:rPr>
        <w:t>1.</w:t>
      </w:r>
      <w:r>
        <w:rPr>
          <w:rFonts w:ascii="宋体" w:hAnsi="宋体" w:hint="eastAsia"/>
          <w:szCs w:val="21"/>
        </w:rPr>
        <w:t>问题解决的方法</w:t>
      </w:r>
    </w:p>
    <w:p w:rsidR="00F764DD" w:rsidRPr="00013580" w:rsidRDefault="00F764DD" w:rsidP="00CE7665">
      <w:pPr>
        <w:spacing w:line="360" w:lineRule="auto"/>
        <w:ind w:firstLine="420"/>
        <w:rPr>
          <w:rFonts w:ascii="宋体"/>
          <w:szCs w:val="21"/>
        </w:rPr>
      </w:pPr>
      <w:r>
        <w:rPr>
          <w:rFonts w:ascii="宋体" w:hAnsi="宋体"/>
          <w:szCs w:val="21"/>
        </w:rPr>
        <w:t xml:space="preserve">          2.</w:t>
      </w:r>
      <w:r>
        <w:rPr>
          <w:rFonts w:ascii="宋体" w:hAnsi="宋体" w:hint="eastAsia"/>
          <w:szCs w:val="21"/>
        </w:rPr>
        <w:t>解决问题能力的培养</w:t>
      </w:r>
    </w:p>
    <w:p w:rsidR="00F764DD" w:rsidRPr="00013580" w:rsidRDefault="00F764DD" w:rsidP="00CE7665">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CE7665">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CE7665">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CE7665">
      <w:pPr>
        <w:spacing w:line="360" w:lineRule="auto"/>
        <w:ind w:firstLine="420"/>
        <w:rPr>
          <w:rFonts w:ascii="宋体"/>
          <w:szCs w:val="21"/>
        </w:rPr>
      </w:pPr>
      <w:r>
        <w:rPr>
          <w:rFonts w:ascii="宋体" w:hAnsi="宋体"/>
          <w:szCs w:val="21"/>
        </w:rPr>
        <w:t xml:space="preserve">1. </w:t>
      </w:r>
      <w:r>
        <w:rPr>
          <w:rFonts w:ascii="宋体" w:hAnsi="宋体" w:hint="eastAsia"/>
          <w:szCs w:val="21"/>
        </w:rPr>
        <w:t>讲授问题解决的基本内容。</w:t>
      </w:r>
    </w:p>
    <w:p w:rsidR="00F764DD" w:rsidRPr="00013580" w:rsidRDefault="00F764DD" w:rsidP="00CE7665">
      <w:pPr>
        <w:spacing w:line="360" w:lineRule="auto"/>
        <w:ind w:firstLine="420"/>
        <w:rPr>
          <w:rFonts w:ascii="宋体"/>
          <w:szCs w:val="21"/>
        </w:rPr>
      </w:pPr>
      <w:r>
        <w:rPr>
          <w:rFonts w:ascii="宋体" w:hAnsi="宋体"/>
          <w:szCs w:val="21"/>
        </w:rPr>
        <w:t xml:space="preserve">2. </w:t>
      </w:r>
      <w:r>
        <w:rPr>
          <w:rFonts w:ascii="宋体" w:hAnsi="宋体" w:hint="eastAsia"/>
          <w:szCs w:val="21"/>
        </w:rPr>
        <w:t>结合实际研究需要和现实情况讨论研究过程中如何培养和提高问题解决能力。</w:t>
      </w:r>
      <w:r w:rsidRPr="00013580">
        <w:rPr>
          <w:rFonts w:ascii="宋体"/>
          <w:szCs w:val="21"/>
        </w:rPr>
        <w:t> </w:t>
      </w:r>
    </w:p>
    <w:p w:rsidR="00F764DD" w:rsidRPr="00013580" w:rsidRDefault="00F764DD" w:rsidP="00CE7665">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rPr>
          <w:rFonts w:ascii="宋体"/>
          <w:szCs w:val="21"/>
        </w:rPr>
      </w:pPr>
      <w:r>
        <w:rPr>
          <w:rFonts w:ascii="宋体" w:hAnsi="宋体"/>
          <w:szCs w:val="21"/>
        </w:rPr>
        <w:t xml:space="preserve">    3</w:t>
      </w:r>
      <w:r>
        <w:rPr>
          <w:rFonts w:ascii="宋体" w:hAnsi="宋体" w:hint="eastAsia"/>
          <w:szCs w:val="21"/>
        </w:rPr>
        <w:t>学时</w:t>
      </w:r>
      <w:r w:rsidRPr="00013580">
        <w:rPr>
          <w:rFonts w:ascii="宋体"/>
          <w:szCs w:val="21"/>
        </w:rPr>
        <w:t> </w:t>
      </w:r>
    </w:p>
    <w:p w:rsidR="00F764DD" w:rsidRDefault="00F764DD" w:rsidP="00CE7665">
      <w:pPr>
        <w:spacing w:line="360" w:lineRule="auto"/>
        <w:rPr>
          <w:rFonts w:ascii="宋体"/>
          <w:szCs w:val="21"/>
        </w:rPr>
      </w:pPr>
      <w:r>
        <w:rPr>
          <w:rFonts w:ascii="宋体" w:hAnsi="宋体" w:hint="eastAsia"/>
          <w:szCs w:val="21"/>
        </w:rPr>
        <w:t>七、参考书目</w:t>
      </w:r>
    </w:p>
    <w:p w:rsidR="00F764DD" w:rsidRPr="002824D1" w:rsidRDefault="00F764DD" w:rsidP="00CE7665">
      <w:pPr>
        <w:spacing w:line="360" w:lineRule="auto"/>
        <w:ind w:firstLineChars="200" w:firstLine="31680"/>
        <w:rPr>
          <w:rFonts w:ascii="宋体"/>
          <w:szCs w:val="21"/>
        </w:rPr>
      </w:pPr>
      <w:r w:rsidRPr="002824D1">
        <w:rPr>
          <w:rFonts w:ascii="宋体" w:hAnsi="宋体"/>
          <w:bCs/>
          <w:szCs w:val="21"/>
        </w:rPr>
        <w:t>1</w:t>
      </w:r>
      <w:r w:rsidRPr="002824D1">
        <w:rPr>
          <w:rFonts w:ascii="宋体" w:hAnsi="宋体" w:hint="eastAsia"/>
          <w:bCs/>
          <w:szCs w:val="21"/>
        </w:rPr>
        <w:t>［美］布鲁纳著：《有意义的行为》，魏志敏译，长春：吉林人民出版社，</w:t>
      </w:r>
      <w:r w:rsidRPr="002824D1">
        <w:rPr>
          <w:rFonts w:ascii="宋体" w:hAnsi="宋体"/>
          <w:bCs/>
          <w:szCs w:val="21"/>
        </w:rPr>
        <w:t>2010</w:t>
      </w:r>
      <w:r w:rsidRPr="002824D1">
        <w:rPr>
          <w:rFonts w:ascii="宋体" w:hAnsi="宋体" w:hint="eastAsia"/>
          <w:bCs/>
          <w:szCs w:val="21"/>
        </w:rPr>
        <w:t>年版，第</w:t>
      </w:r>
      <w:r w:rsidRPr="002824D1">
        <w:rPr>
          <w:rFonts w:ascii="宋体" w:hAnsi="宋体"/>
          <w:bCs/>
          <w:szCs w:val="21"/>
        </w:rPr>
        <w:t>54</w:t>
      </w:r>
      <w:r w:rsidRPr="002824D1">
        <w:rPr>
          <w:rFonts w:ascii="宋体" w:hAnsi="宋体" w:hint="eastAsia"/>
          <w:bCs/>
          <w:szCs w:val="21"/>
        </w:rPr>
        <w:t>页。</w:t>
      </w:r>
    </w:p>
    <w:p w:rsidR="00F764DD" w:rsidRPr="002824D1" w:rsidRDefault="00F764DD" w:rsidP="00CE7665">
      <w:pPr>
        <w:spacing w:line="360" w:lineRule="auto"/>
        <w:ind w:firstLineChars="200" w:firstLine="31680"/>
        <w:rPr>
          <w:rFonts w:ascii="宋体" w:cs="Tahoma"/>
          <w:kern w:val="0"/>
          <w:szCs w:val="21"/>
        </w:rPr>
      </w:pPr>
      <w:r w:rsidRPr="002824D1">
        <w:rPr>
          <w:rFonts w:ascii="宋体" w:hAnsi="宋体" w:cs="Tahoma"/>
          <w:kern w:val="0"/>
          <w:szCs w:val="21"/>
        </w:rPr>
        <w:t xml:space="preserve">2 </w:t>
      </w:r>
      <w:r w:rsidRPr="002824D1">
        <w:rPr>
          <w:rFonts w:ascii="宋体" w:hAnsi="宋体" w:cs="Tahoma" w:hint="eastAsia"/>
          <w:kern w:val="0"/>
          <w:szCs w:val="21"/>
        </w:rPr>
        <w:t>马丁·布伯著：《</w:t>
      </w:r>
      <w:r w:rsidRPr="002824D1">
        <w:rPr>
          <w:rFonts w:ascii="宋体" w:hAnsi="宋体" w:hint="eastAsia"/>
          <w:szCs w:val="21"/>
        </w:rPr>
        <w:t>我与你</w:t>
      </w:r>
      <w:r w:rsidRPr="002824D1">
        <w:rPr>
          <w:rFonts w:ascii="宋体" w:hAnsi="宋体" w:cs="Tahoma" w:hint="eastAsia"/>
          <w:kern w:val="0"/>
          <w:szCs w:val="21"/>
        </w:rPr>
        <w:t>》，陈维刚译，北京：生活</w:t>
      </w:r>
      <w:r w:rsidRPr="002824D1">
        <w:rPr>
          <w:rFonts w:ascii="宋体" w:cs="Tahoma"/>
          <w:kern w:val="0"/>
          <w:szCs w:val="21"/>
        </w:rPr>
        <w:t>•</w:t>
      </w:r>
      <w:r w:rsidRPr="002824D1">
        <w:rPr>
          <w:rFonts w:ascii="宋体" w:hAnsi="宋体" w:cs="Tahoma" w:hint="eastAsia"/>
          <w:kern w:val="0"/>
          <w:szCs w:val="21"/>
        </w:rPr>
        <w:t>读书</w:t>
      </w:r>
      <w:r w:rsidRPr="002824D1">
        <w:rPr>
          <w:rFonts w:ascii="宋体" w:cs="Tahoma"/>
          <w:kern w:val="0"/>
          <w:szCs w:val="21"/>
        </w:rPr>
        <w:t>•</w:t>
      </w:r>
      <w:r w:rsidRPr="002824D1">
        <w:rPr>
          <w:rFonts w:ascii="宋体" w:hAnsi="宋体" w:cs="Tahoma" w:hint="eastAsia"/>
          <w:kern w:val="0"/>
          <w:szCs w:val="21"/>
        </w:rPr>
        <w:t>新知三联书店，</w:t>
      </w:r>
      <w:r w:rsidRPr="002824D1">
        <w:rPr>
          <w:rFonts w:ascii="宋体" w:hAnsi="宋体" w:cs="Tahoma"/>
          <w:kern w:val="0"/>
          <w:szCs w:val="21"/>
        </w:rPr>
        <w:t>2002</w:t>
      </w:r>
      <w:r w:rsidRPr="002824D1">
        <w:rPr>
          <w:rFonts w:ascii="宋体" w:hAnsi="宋体" w:cs="Tahoma" w:hint="eastAsia"/>
          <w:kern w:val="0"/>
          <w:szCs w:val="21"/>
        </w:rPr>
        <w:t>年版，第</w:t>
      </w:r>
      <w:r w:rsidRPr="002824D1">
        <w:rPr>
          <w:rFonts w:ascii="宋体" w:hAnsi="宋体" w:cs="Tahoma"/>
          <w:kern w:val="0"/>
          <w:szCs w:val="21"/>
        </w:rPr>
        <w:t>39</w:t>
      </w:r>
      <w:r w:rsidRPr="002824D1">
        <w:rPr>
          <w:rFonts w:ascii="宋体" w:hAnsi="宋体" w:cs="Tahoma" w:hint="eastAsia"/>
          <w:kern w:val="0"/>
          <w:szCs w:val="21"/>
        </w:rPr>
        <w:t>页。</w:t>
      </w:r>
    </w:p>
    <w:p w:rsidR="00F764DD" w:rsidRPr="002824D1" w:rsidRDefault="00F764DD" w:rsidP="00CE7665">
      <w:pPr>
        <w:spacing w:line="360" w:lineRule="auto"/>
        <w:ind w:firstLineChars="200" w:firstLine="31680"/>
        <w:rPr>
          <w:rFonts w:ascii="宋体" w:cs="Tahoma"/>
          <w:kern w:val="0"/>
          <w:szCs w:val="21"/>
        </w:rPr>
      </w:pPr>
      <w:r w:rsidRPr="002824D1">
        <w:rPr>
          <w:rFonts w:ascii="宋体" w:hAnsi="宋体" w:cs="Tahoma"/>
          <w:kern w:val="0"/>
          <w:szCs w:val="21"/>
        </w:rPr>
        <w:t>3</w:t>
      </w:r>
      <w:r w:rsidRPr="002824D1">
        <w:rPr>
          <w:rFonts w:ascii="宋体" w:hAnsi="宋体" w:cs="Tahoma" w:hint="eastAsia"/>
          <w:kern w:val="0"/>
          <w:szCs w:val="21"/>
        </w:rPr>
        <w:t>管健著：《马丁布伯对话哲学对心理学的理论与实践影响》，哈尔滨：黑龙江人民出版社，</w:t>
      </w:r>
      <w:r w:rsidRPr="002824D1">
        <w:rPr>
          <w:rFonts w:ascii="宋体" w:hAnsi="宋体" w:cs="Tahoma"/>
          <w:kern w:val="0"/>
          <w:szCs w:val="21"/>
        </w:rPr>
        <w:t>2006</w:t>
      </w:r>
      <w:r w:rsidRPr="002824D1">
        <w:rPr>
          <w:rFonts w:ascii="宋体" w:hAnsi="宋体" w:cs="Tahoma" w:hint="eastAsia"/>
          <w:kern w:val="0"/>
          <w:szCs w:val="21"/>
        </w:rPr>
        <w:t>年版，第</w:t>
      </w:r>
      <w:r w:rsidRPr="002824D1">
        <w:rPr>
          <w:rFonts w:ascii="宋体" w:hAnsi="宋体" w:cs="Tahoma"/>
          <w:kern w:val="0"/>
          <w:szCs w:val="21"/>
        </w:rPr>
        <w:t>77</w:t>
      </w:r>
      <w:r w:rsidRPr="002824D1">
        <w:rPr>
          <w:rFonts w:ascii="宋体" w:hAnsi="宋体" w:cs="Tahoma" w:hint="eastAsia"/>
          <w:kern w:val="0"/>
          <w:szCs w:val="21"/>
        </w:rPr>
        <w:t>页。</w:t>
      </w:r>
    </w:p>
    <w:p w:rsidR="00F764DD" w:rsidRPr="002824D1" w:rsidRDefault="00F764DD" w:rsidP="00CE7665">
      <w:pPr>
        <w:spacing w:line="360" w:lineRule="auto"/>
        <w:ind w:firstLineChars="200" w:firstLine="31680"/>
        <w:rPr>
          <w:rFonts w:ascii="宋体"/>
          <w:bCs/>
          <w:szCs w:val="21"/>
        </w:rPr>
      </w:pPr>
      <w:r w:rsidRPr="002824D1">
        <w:rPr>
          <w:rFonts w:ascii="宋体" w:hAnsi="宋体"/>
          <w:bCs/>
          <w:szCs w:val="21"/>
        </w:rPr>
        <w:t xml:space="preserve">4 </w:t>
      </w:r>
      <w:r w:rsidRPr="002824D1">
        <w:rPr>
          <w:rFonts w:ascii="宋体" w:hAnsi="宋体" w:hint="eastAsia"/>
          <w:bCs/>
          <w:szCs w:val="21"/>
        </w:rPr>
        <w:t>张掌然著：《问题的哲学研究》，人民出版社，</w:t>
      </w:r>
      <w:r w:rsidRPr="002824D1">
        <w:rPr>
          <w:rFonts w:ascii="宋体" w:hAnsi="宋体"/>
          <w:bCs/>
          <w:szCs w:val="21"/>
        </w:rPr>
        <w:t>2005</w:t>
      </w:r>
      <w:r w:rsidRPr="002824D1">
        <w:rPr>
          <w:rFonts w:ascii="宋体" w:hAnsi="宋体" w:hint="eastAsia"/>
          <w:bCs/>
          <w:szCs w:val="21"/>
        </w:rPr>
        <w:t>年版。</w:t>
      </w:r>
    </w:p>
    <w:p w:rsidR="00F764DD" w:rsidRDefault="00F764DD" w:rsidP="00B073FF">
      <w:pPr>
        <w:pStyle w:val="Title"/>
        <w:spacing w:line="276" w:lineRule="auto"/>
      </w:pPr>
      <w:r>
        <w:rPr>
          <w:rFonts w:hint="eastAsia"/>
        </w:rPr>
        <w:t>第三部分研究方法篇</w:t>
      </w:r>
    </w:p>
    <w:p w:rsidR="00F764DD" w:rsidRPr="00013580" w:rsidRDefault="00F764DD" w:rsidP="00013580">
      <w:pPr>
        <w:spacing w:line="360" w:lineRule="auto"/>
        <w:jc w:val="center"/>
        <w:rPr>
          <w:rFonts w:ascii="宋体"/>
          <w:b/>
          <w:bCs/>
          <w:szCs w:val="21"/>
        </w:rPr>
      </w:pPr>
      <w:r>
        <w:rPr>
          <w:rFonts w:ascii="宋体" w:hAnsi="宋体" w:hint="eastAsia"/>
          <w:b/>
          <w:bCs/>
          <w:szCs w:val="21"/>
        </w:rPr>
        <w:t>第八</w:t>
      </w:r>
      <w:r w:rsidRPr="00013580">
        <w:rPr>
          <w:rFonts w:ascii="宋体" w:hAnsi="宋体" w:hint="eastAsia"/>
          <w:b/>
          <w:bCs/>
          <w:szCs w:val="21"/>
        </w:rPr>
        <w:t>章</w:t>
      </w:r>
      <w:r w:rsidRPr="00013580">
        <w:rPr>
          <w:rFonts w:ascii="宋体" w:hAnsi="宋体"/>
          <w:b/>
          <w:bCs/>
          <w:szCs w:val="21"/>
        </w:rPr>
        <w:t xml:space="preserve"> </w:t>
      </w:r>
      <w:r>
        <w:rPr>
          <w:rFonts w:ascii="宋体" w:hAnsi="宋体" w:hint="eastAsia"/>
          <w:b/>
          <w:bCs/>
          <w:szCs w:val="21"/>
        </w:rPr>
        <w:t>研究设计</w:t>
      </w:r>
    </w:p>
    <w:p w:rsidR="00F764DD" w:rsidRPr="00013580" w:rsidRDefault="00F764DD" w:rsidP="00013580">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p>
    <w:p w:rsidR="00F764DD" w:rsidRPr="00013580" w:rsidRDefault="00F764DD" w:rsidP="00013580">
      <w:pPr>
        <w:spacing w:line="360" w:lineRule="auto"/>
        <w:rPr>
          <w:rFonts w:ascii="宋体"/>
          <w:szCs w:val="21"/>
        </w:rPr>
      </w:pPr>
      <w:r w:rsidRPr="00013580">
        <w:rPr>
          <w:rFonts w:ascii="宋体"/>
          <w:szCs w:val="21"/>
        </w:rPr>
        <w:t>  </w:t>
      </w:r>
      <w:r>
        <w:rPr>
          <w:rFonts w:ascii="宋体" w:hAnsi="宋体" w:hint="eastAsia"/>
          <w:szCs w:val="21"/>
        </w:rPr>
        <w:t>通过本章学习，要求学生了解心理学研究的主要类型、研究设计的标准和变量，掌握取样的方法，并能够根据研究需要进行研究设计和选取合适的样本，开展科学研究。</w:t>
      </w:r>
    </w:p>
    <w:p w:rsidR="00F764DD" w:rsidRPr="00013580" w:rsidRDefault="00F764DD" w:rsidP="00013580">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D004B0">
      <w:pPr>
        <w:spacing w:line="360" w:lineRule="auto"/>
        <w:ind w:firstLine="420"/>
        <w:rPr>
          <w:rFonts w:ascii="宋体"/>
          <w:szCs w:val="21"/>
        </w:rPr>
      </w:pPr>
      <w:r>
        <w:rPr>
          <w:rFonts w:ascii="宋体" w:hAnsi="宋体" w:hint="eastAsia"/>
          <w:szCs w:val="21"/>
        </w:rPr>
        <w:t>第一节</w:t>
      </w:r>
      <w:r>
        <w:rPr>
          <w:rFonts w:ascii="宋体" w:hAnsi="宋体"/>
          <w:szCs w:val="21"/>
        </w:rPr>
        <w:t xml:space="preserve"> </w:t>
      </w:r>
      <w:r>
        <w:rPr>
          <w:rFonts w:ascii="宋体" w:hAnsi="宋体" w:hint="eastAsia"/>
          <w:szCs w:val="21"/>
        </w:rPr>
        <w:t>心理学研究的类型</w:t>
      </w:r>
    </w:p>
    <w:p w:rsidR="00F764DD" w:rsidRDefault="00F764DD" w:rsidP="00D004B0">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Pr>
          <w:rFonts w:ascii="宋体" w:hAnsi="宋体" w:hint="eastAsia"/>
          <w:szCs w:val="21"/>
        </w:rPr>
        <w:t>研究设计的基本内容</w:t>
      </w:r>
    </w:p>
    <w:p w:rsidR="00F764DD" w:rsidRDefault="00F764DD" w:rsidP="00D004B0">
      <w:pPr>
        <w:spacing w:line="360" w:lineRule="auto"/>
        <w:ind w:firstLine="42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研究设计的标准</w:t>
      </w:r>
    </w:p>
    <w:p w:rsidR="00F764DD" w:rsidRDefault="00F764DD" w:rsidP="00D004B0">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研究中的变量</w:t>
      </w:r>
    </w:p>
    <w:p w:rsidR="00F764DD" w:rsidRDefault="00F764DD" w:rsidP="00D004B0">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Pr>
          <w:rFonts w:ascii="宋体" w:hAnsi="宋体" w:hint="eastAsia"/>
          <w:szCs w:val="21"/>
        </w:rPr>
        <w:t>取样设计</w:t>
      </w:r>
    </w:p>
    <w:p w:rsidR="00F764DD" w:rsidRDefault="00F764DD" w:rsidP="00D004B0">
      <w:pPr>
        <w:spacing w:line="360" w:lineRule="auto"/>
        <w:ind w:firstLine="42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取样与选题的关系</w:t>
      </w:r>
    </w:p>
    <w:p w:rsidR="00F764DD" w:rsidRDefault="00F764DD" w:rsidP="00D004B0">
      <w:pPr>
        <w:spacing w:line="360" w:lineRule="auto"/>
        <w:ind w:firstLine="420"/>
        <w:rPr>
          <w:rFonts w:ascii="宋体"/>
          <w:szCs w:val="21"/>
        </w:rPr>
      </w:pP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取样设计的意义</w:t>
      </w:r>
    </w:p>
    <w:p w:rsidR="00F764DD" w:rsidRDefault="00F764DD" w:rsidP="00D004B0">
      <w:pPr>
        <w:spacing w:line="360" w:lineRule="auto"/>
        <w:ind w:firstLine="420"/>
        <w:rPr>
          <w:rFonts w:ascii="宋体"/>
          <w:szCs w:val="21"/>
        </w:rPr>
      </w:pPr>
      <w:r>
        <w:rPr>
          <w:rFonts w:ascii="宋体" w:hAnsi="宋体"/>
          <w:szCs w:val="21"/>
        </w:rPr>
        <w:t xml:space="preserve">     </w:t>
      </w:r>
      <w:r>
        <w:rPr>
          <w:rFonts w:ascii="宋体" w:hAnsi="宋体" w:hint="eastAsia"/>
          <w:szCs w:val="21"/>
        </w:rPr>
        <w:t>三</w:t>
      </w:r>
      <w:r>
        <w:rPr>
          <w:rFonts w:ascii="宋体" w:hAnsi="宋体"/>
          <w:szCs w:val="21"/>
        </w:rPr>
        <w:t xml:space="preserve"> </w:t>
      </w:r>
      <w:r>
        <w:rPr>
          <w:rFonts w:ascii="宋体" w:hAnsi="宋体" w:hint="eastAsia"/>
          <w:szCs w:val="21"/>
        </w:rPr>
        <w:t>取样的原则</w:t>
      </w:r>
    </w:p>
    <w:p w:rsidR="00F764DD" w:rsidRDefault="00F764DD" w:rsidP="00D004B0">
      <w:pPr>
        <w:spacing w:line="360" w:lineRule="auto"/>
        <w:ind w:firstLine="420"/>
        <w:rPr>
          <w:rFonts w:ascii="宋体"/>
          <w:szCs w:val="21"/>
        </w:rPr>
      </w:pPr>
      <w:r>
        <w:rPr>
          <w:rFonts w:ascii="宋体" w:hAnsi="宋体"/>
          <w:szCs w:val="21"/>
        </w:rPr>
        <w:t xml:space="preserve">     </w:t>
      </w:r>
      <w:r>
        <w:rPr>
          <w:rFonts w:ascii="宋体" w:hAnsi="宋体" w:hint="eastAsia"/>
          <w:szCs w:val="21"/>
        </w:rPr>
        <w:t>四</w:t>
      </w:r>
      <w:r>
        <w:rPr>
          <w:rFonts w:ascii="宋体" w:hAnsi="宋体"/>
          <w:szCs w:val="21"/>
        </w:rPr>
        <w:t xml:space="preserve"> </w:t>
      </w:r>
      <w:r>
        <w:rPr>
          <w:rFonts w:ascii="宋体" w:hAnsi="宋体" w:hint="eastAsia"/>
          <w:szCs w:val="21"/>
        </w:rPr>
        <w:t>取样的程序</w:t>
      </w:r>
    </w:p>
    <w:p w:rsidR="00F764DD" w:rsidRPr="00013580" w:rsidRDefault="00F764DD" w:rsidP="00D004B0">
      <w:pPr>
        <w:spacing w:line="360" w:lineRule="auto"/>
        <w:ind w:firstLine="420"/>
        <w:rPr>
          <w:rFonts w:ascii="宋体"/>
          <w:szCs w:val="21"/>
        </w:rPr>
      </w:pPr>
      <w:r>
        <w:rPr>
          <w:rFonts w:ascii="宋体" w:hAnsi="宋体"/>
          <w:szCs w:val="21"/>
        </w:rPr>
        <w:t xml:space="preserve">     </w:t>
      </w:r>
      <w:r>
        <w:rPr>
          <w:rFonts w:ascii="宋体" w:hAnsi="宋体" w:hint="eastAsia"/>
          <w:szCs w:val="21"/>
        </w:rPr>
        <w:t>五</w:t>
      </w:r>
      <w:r>
        <w:rPr>
          <w:rFonts w:ascii="宋体" w:hAnsi="宋体"/>
          <w:szCs w:val="21"/>
        </w:rPr>
        <w:t xml:space="preserve"> </w:t>
      </w:r>
      <w:r>
        <w:rPr>
          <w:rFonts w:ascii="宋体" w:hAnsi="宋体" w:hint="eastAsia"/>
          <w:szCs w:val="21"/>
        </w:rPr>
        <w:t>取样的类型</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F636A">
      <w:pPr>
        <w:spacing w:line="360" w:lineRule="auto"/>
        <w:ind w:firstLine="420"/>
        <w:rPr>
          <w:rFonts w:ascii="宋体"/>
          <w:szCs w:val="21"/>
        </w:rPr>
      </w:pPr>
      <w:r>
        <w:rPr>
          <w:rFonts w:ascii="宋体" w:hAnsi="宋体" w:hint="eastAsia"/>
          <w:szCs w:val="21"/>
        </w:rPr>
        <w:t>教学重点：</w:t>
      </w:r>
      <w:r>
        <w:rPr>
          <w:rFonts w:ascii="宋体" w:hAnsi="宋体"/>
          <w:szCs w:val="21"/>
        </w:rPr>
        <w:t>1.</w:t>
      </w:r>
      <w:r>
        <w:rPr>
          <w:rFonts w:ascii="宋体" w:hAnsi="宋体" w:hint="eastAsia"/>
          <w:szCs w:val="21"/>
        </w:rPr>
        <w:t>研究设计的标准：信度和效度</w:t>
      </w:r>
    </w:p>
    <w:p w:rsidR="00F764DD" w:rsidRDefault="00F764DD" w:rsidP="00CF636A">
      <w:pPr>
        <w:spacing w:line="360" w:lineRule="auto"/>
        <w:ind w:firstLine="420"/>
        <w:rPr>
          <w:rFonts w:ascii="宋体"/>
          <w:szCs w:val="21"/>
        </w:rPr>
      </w:pPr>
      <w:r>
        <w:rPr>
          <w:rFonts w:ascii="宋体" w:hAnsi="宋体"/>
          <w:szCs w:val="21"/>
        </w:rPr>
        <w:t xml:space="preserve">          2.</w:t>
      </w:r>
      <w:r>
        <w:rPr>
          <w:rFonts w:ascii="宋体" w:hAnsi="宋体" w:hint="eastAsia"/>
          <w:szCs w:val="21"/>
        </w:rPr>
        <w:t>取样的原则、程序和类型</w:t>
      </w:r>
    </w:p>
    <w:p w:rsidR="00F764DD" w:rsidRDefault="00F764DD" w:rsidP="00CF636A">
      <w:pPr>
        <w:spacing w:line="360" w:lineRule="auto"/>
        <w:ind w:firstLine="420"/>
        <w:rPr>
          <w:rFonts w:ascii="宋体"/>
          <w:szCs w:val="21"/>
        </w:rPr>
      </w:pPr>
      <w:r>
        <w:rPr>
          <w:rFonts w:ascii="宋体" w:hAnsi="宋体" w:hint="eastAsia"/>
          <w:szCs w:val="21"/>
        </w:rPr>
        <w:t>教学难点：</w:t>
      </w:r>
      <w:r>
        <w:rPr>
          <w:rFonts w:ascii="宋体" w:hAnsi="宋体"/>
          <w:szCs w:val="21"/>
        </w:rPr>
        <w:t xml:space="preserve">1. </w:t>
      </w:r>
      <w:r>
        <w:rPr>
          <w:rFonts w:ascii="宋体" w:hAnsi="宋体" w:hint="eastAsia"/>
          <w:szCs w:val="21"/>
        </w:rPr>
        <w:t>信度和效度的测量</w:t>
      </w:r>
    </w:p>
    <w:p w:rsidR="00F764DD" w:rsidRPr="00013580" w:rsidRDefault="00F764DD" w:rsidP="00CF636A">
      <w:pPr>
        <w:spacing w:line="360" w:lineRule="auto"/>
        <w:ind w:firstLine="420"/>
        <w:rPr>
          <w:rFonts w:ascii="宋体"/>
          <w:szCs w:val="21"/>
        </w:rPr>
      </w:pPr>
      <w:r>
        <w:rPr>
          <w:rFonts w:ascii="宋体" w:hAnsi="宋体"/>
          <w:szCs w:val="21"/>
        </w:rPr>
        <w:t xml:space="preserve">          2. </w:t>
      </w:r>
      <w:r>
        <w:rPr>
          <w:rFonts w:ascii="宋体" w:hAnsi="宋体" w:hint="eastAsia"/>
          <w:szCs w:val="21"/>
        </w:rPr>
        <w:t>取样的方法</w:t>
      </w:r>
    </w:p>
    <w:p w:rsidR="00F764DD" w:rsidRPr="00013580" w:rsidRDefault="00F764DD" w:rsidP="00013580">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013580">
      <w:pPr>
        <w:spacing w:line="360" w:lineRule="auto"/>
        <w:rPr>
          <w:rFonts w:ascii="宋体"/>
          <w:szCs w:val="21"/>
        </w:rPr>
      </w:pPr>
      <w:r>
        <w:rPr>
          <w:rFonts w:ascii="宋体" w:hAnsi="宋体"/>
          <w:szCs w:val="21"/>
        </w:rPr>
        <w:t xml:space="preserve">    </w:t>
      </w:r>
      <w:r>
        <w:rPr>
          <w:rFonts w:ascii="宋体" w:hAnsi="宋体" w:hint="eastAsia"/>
          <w:szCs w:val="21"/>
        </w:rPr>
        <w:t>讲授和讨论相结合</w:t>
      </w:r>
    </w:p>
    <w:p w:rsidR="00F764DD" w:rsidRPr="00013580" w:rsidRDefault="00F764DD" w:rsidP="00013580">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A37A25">
      <w:pPr>
        <w:spacing w:line="360" w:lineRule="auto"/>
        <w:ind w:firstLine="420"/>
        <w:rPr>
          <w:rFonts w:ascii="宋体"/>
          <w:szCs w:val="21"/>
        </w:rPr>
      </w:pPr>
      <w:r>
        <w:rPr>
          <w:rFonts w:ascii="宋体" w:hAnsi="宋体"/>
          <w:szCs w:val="21"/>
        </w:rPr>
        <w:t xml:space="preserve">1. </w:t>
      </w:r>
      <w:r>
        <w:rPr>
          <w:rFonts w:ascii="宋体" w:hAnsi="宋体" w:hint="eastAsia"/>
          <w:szCs w:val="21"/>
        </w:rPr>
        <w:t>讲授研究设计的基本内容。</w:t>
      </w:r>
    </w:p>
    <w:p w:rsidR="00F764DD" w:rsidRPr="00013580" w:rsidRDefault="00F764DD" w:rsidP="00A37A25">
      <w:pPr>
        <w:spacing w:line="360" w:lineRule="auto"/>
        <w:ind w:firstLine="420"/>
        <w:rPr>
          <w:rFonts w:ascii="宋体"/>
          <w:szCs w:val="21"/>
        </w:rPr>
      </w:pPr>
      <w:r>
        <w:rPr>
          <w:rFonts w:ascii="宋体" w:hAnsi="宋体"/>
          <w:szCs w:val="21"/>
        </w:rPr>
        <w:t xml:space="preserve">2. </w:t>
      </w:r>
      <w:r>
        <w:rPr>
          <w:rFonts w:ascii="宋体" w:hAnsi="宋体" w:hint="eastAsia"/>
          <w:szCs w:val="21"/>
        </w:rPr>
        <w:t>结合实际研究案例和研究报告讨论具体研究设计思路和取样的方法及原因。</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013580">
      <w:pPr>
        <w:spacing w:line="360" w:lineRule="auto"/>
        <w:rPr>
          <w:rFonts w:ascii="宋体"/>
          <w:szCs w:val="21"/>
        </w:rPr>
      </w:pPr>
      <w:r>
        <w:rPr>
          <w:rFonts w:ascii="宋体" w:hAnsi="宋体"/>
          <w:szCs w:val="21"/>
        </w:rPr>
        <w:t xml:space="preserve">    3</w:t>
      </w:r>
      <w:r>
        <w:rPr>
          <w:rFonts w:ascii="宋体" w:hAnsi="宋体" w:hint="eastAsia"/>
          <w:szCs w:val="21"/>
        </w:rPr>
        <w:t>学时</w:t>
      </w:r>
      <w:r w:rsidRPr="00013580">
        <w:rPr>
          <w:rFonts w:ascii="宋体"/>
          <w:szCs w:val="21"/>
        </w:rPr>
        <w:t> </w:t>
      </w:r>
    </w:p>
    <w:p w:rsidR="00F764DD" w:rsidRDefault="00F764DD" w:rsidP="00013580">
      <w:pPr>
        <w:spacing w:line="360" w:lineRule="auto"/>
        <w:rPr>
          <w:rFonts w:ascii="宋体"/>
          <w:szCs w:val="21"/>
        </w:rPr>
      </w:pPr>
      <w:r>
        <w:rPr>
          <w:rFonts w:ascii="宋体" w:hAnsi="宋体" w:hint="eastAsia"/>
          <w:szCs w:val="21"/>
        </w:rPr>
        <w:t>七、参考书目</w:t>
      </w:r>
    </w:p>
    <w:p w:rsidR="00F764DD" w:rsidRDefault="00F764DD" w:rsidP="006732C9">
      <w:pPr>
        <w:spacing w:line="360" w:lineRule="auto"/>
        <w:ind w:firstLine="420"/>
        <w:rPr>
          <w:rFonts w:ascii="宋体"/>
          <w:szCs w:val="21"/>
        </w:rPr>
      </w:pPr>
      <w:r>
        <w:rPr>
          <w:rFonts w:ascii="宋体" w:hAnsi="宋体"/>
          <w:szCs w:val="21"/>
        </w:rPr>
        <w:t>1</w:t>
      </w:r>
      <w:r>
        <w:rPr>
          <w:rFonts w:ascii="宋体" w:hAnsi="宋体" w:hint="eastAsia"/>
          <w:szCs w:val="21"/>
        </w:rPr>
        <w:t>．研究设计与方法（第</w:t>
      </w:r>
      <w:r>
        <w:rPr>
          <w:rFonts w:ascii="宋体" w:hAnsi="宋体"/>
          <w:szCs w:val="21"/>
        </w:rPr>
        <w:t>6</w:t>
      </w:r>
      <w:r>
        <w:rPr>
          <w:rFonts w:ascii="宋体" w:hAnsi="宋体" w:hint="eastAsia"/>
          <w:szCs w:val="21"/>
        </w:rPr>
        <w:t>版）</w:t>
      </w:r>
      <w:r>
        <w:rPr>
          <w:rFonts w:ascii="宋体"/>
          <w:szCs w:val="21"/>
        </w:rPr>
        <w:t>.</w:t>
      </w:r>
      <w:r>
        <w:rPr>
          <w:rFonts w:ascii="宋体" w:hAnsi="宋体" w:hint="eastAsia"/>
          <w:szCs w:val="21"/>
        </w:rPr>
        <w:t>博登斯，博特著，袁军等译</w:t>
      </w:r>
      <w:r>
        <w:rPr>
          <w:rFonts w:ascii="宋体"/>
          <w:szCs w:val="21"/>
        </w:rPr>
        <w:t>.</w:t>
      </w:r>
      <w:r>
        <w:rPr>
          <w:rFonts w:ascii="宋体" w:hAnsi="宋体" w:hint="eastAsia"/>
          <w:szCs w:val="21"/>
        </w:rPr>
        <w:t>上海人民出版社，</w:t>
      </w:r>
      <w:r>
        <w:rPr>
          <w:rFonts w:ascii="宋体" w:hAnsi="宋体"/>
          <w:szCs w:val="21"/>
        </w:rPr>
        <w:t>2008.</w:t>
      </w:r>
    </w:p>
    <w:p w:rsidR="00F764DD" w:rsidRDefault="00F764DD" w:rsidP="004158B7">
      <w:pPr>
        <w:spacing w:line="360" w:lineRule="auto"/>
        <w:ind w:firstLine="420"/>
        <w:rPr>
          <w:rFonts w:ascii="宋体"/>
          <w:szCs w:val="21"/>
        </w:rPr>
      </w:pPr>
      <w:r>
        <w:rPr>
          <w:rFonts w:ascii="宋体" w:hAnsi="宋体"/>
          <w:szCs w:val="21"/>
        </w:rPr>
        <w:t xml:space="preserve">2. </w:t>
      </w:r>
      <w:r>
        <w:rPr>
          <w:rFonts w:ascii="宋体" w:hAnsi="宋体" w:hint="eastAsia"/>
          <w:szCs w:val="21"/>
        </w:rPr>
        <w:t>心理学研究方法（原书第</w:t>
      </w:r>
      <w:r>
        <w:rPr>
          <w:rFonts w:ascii="宋体" w:hAnsi="宋体"/>
          <w:szCs w:val="21"/>
        </w:rPr>
        <w:t>3</w:t>
      </w:r>
      <w:r>
        <w:rPr>
          <w:rFonts w:ascii="宋体" w:hAnsi="宋体" w:hint="eastAsia"/>
          <w:szCs w:val="21"/>
        </w:rPr>
        <w:t>版）</w:t>
      </w:r>
      <w:r>
        <w:rPr>
          <w:rFonts w:ascii="宋体"/>
          <w:szCs w:val="21"/>
        </w:rPr>
        <w:t>.</w:t>
      </w:r>
      <w:r>
        <w:rPr>
          <w:rFonts w:ascii="宋体" w:hAnsi="宋体" w:hint="eastAsia"/>
          <w:szCs w:val="21"/>
        </w:rPr>
        <w:t>佩勒姆，布兰顿著，高定国等译</w:t>
      </w:r>
      <w:r>
        <w:rPr>
          <w:rFonts w:ascii="宋体"/>
          <w:szCs w:val="21"/>
        </w:rPr>
        <w:t>.</w:t>
      </w:r>
      <w:r>
        <w:rPr>
          <w:rFonts w:ascii="宋体" w:hAnsi="宋体" w:hint="eastAsia"/>
          <w:szCs w:val="21"/>
        </w:rPr>
        <w:t>机械工业出版社，</w:t>
      </w:r>
      <w:r>
        <w:rPr>
          <w:rFonts w:ascii="宋体" w:hAnsi="宋体"/>
          <w:szCs w:val="21"/>
        </w:rPr>
        <w:t>2013.</w:t>
      </w:r>
    </w:p>
    <w:p w:rsidR="00F764DD" w:rsidRPr="00013580" w:rsidRDefault="00F764DD" w:rsidP="004158B7">
      <w:pPr>
        <w:spacing w:line="360" w:lineRule="auto"/>
        <w:ind w:firstLine="420"/>
        <w:rPr>
          <w:rFonts w:ascii="宋体"/>
          <w:szCs w:val="21"/>
        </w:rPr>
      </w:pPr>
      <w:r>
        <w:rPr>
          <w:rFonts w:ascii="宋体" w:hAnsi="宋体"/>
          <w:szCs w:val="21"/>
        </w:rPr>
        <w:t>3.</w:t>
      </w:r>
      <w:r>
        <w:rPr>
          <w:rFonts w:ascii="宋体" w:hAnsi="宋体" w:hint="eastAsia"/>
          <w:szCs w:val="21"/>
        </w:rPr>
        <w:t>社会与人格心理学研究方法手册</w:t>
      </w:r>
      <w:r>
        <w:rPr>
          <w:rFonts w:ascii="宋体"/>
          <w:szCs w:val="21"/>
        </w:rPr>
        <w:t>.</w:t>
      </w:r>
      <w:r>
        <w:rPr>
          <w:rFonts w:ascii="宋体" w:hAnsi="宋体" w:hint="eastAsia"/>
          <w:szCs w:val="21"/>
        </w:rPr>
        <w:t>赖斯等编，张建新等译</w:t>
      </w:r>
      <w:r>
        <w:rPr>
          <w:rFonts w:ascii="宋体"/>
          <w:szCs w:val="21"/>
        </w:rPr>
        <w:t>.</w:t>
      </w:r>
      <w:r>
        <w:rPr>
          <w:rFonts w:ascii="宋体" w:hAnsi="宋体" w:hint="eastAsia"/>
          <w:szCs w:val="21"/>
        </w:rPr>
        <w:t>中国人民大学出版社，</w:t>
      </w:r>
      <w:r>
        <w:rPr>
          <w:rFonts w:ascii="宋体" w:hAnsi="宋体"/>
          <w:szCs w:val="21"/>
        </w:rPr>
        <w:t>2011.</w:t>
      </w:r>
    </w:p>
    <w:p w:rsidR="00F764DD" w:rsidRDefault="00F764DD" w:rsidP="00013580"/>
    <w:p w:rsidR="00F764DD" w:rsidRPr="00013580" w:rsidRDefault="00F764DD" w:rsidP="00013580"/>
    <w:p w:rsidR="00F764DD" w:rsidRDefault="00F764DD" w:rsidP="00B073FF">
      <w:pPr>
        <w:pStyle w:val="reader-word-layer"/>
        <w:shd w:val="clear" w:color="auto" w:fill="FFFFFF"/>
        <w:spacing w:before="0" w:beforeAutospacing="0" w:after="0" w:afterAutospacing="0" w:line="276" w:lineRule="auto"/>
        <w:jc w:val="center"/>
        <w:rPr>
          <w:rFonts w:ascii="simsun" w:hAnsi="simsun"/>
          <w:b/>
          <w:bCs/>
          <w:color w:val="000000"/>
          <w:sz w:val="21"/>
          <w:szCs w:val="21"/>
        </w:rPr>
      </w:pPr>
    </w:p>
    <w:p w:rsidR="00F764DD" w:rsidRDefault="00F764DD" w:rsidP="00B073FF">
      <w:pPr>
        <w:pStyle w:val="reader-word-layer"/>
        <w:shd w:val="clear" w:color="auto" w:fill="FFFFFF"/>
        <w:spacing w:before="0" w:beforeAutospacing="0" w:after="0" w:afterAutospacing="0" w:line="276" w:lineRule="auto"/>
        <w:jc w:val="center"/>
        <w:rPr>
          <w:rFonts w:ascii="simsun" w:hAnsi="simsun"/>
          <w:b/>
          <w:bCs/>
          <w:color w:val="000000"/>
          <w:sz w:val="21"/>
          <w:szCs w:val="21"/>
        </w:rPr>
      </w:pPr>
      <w:r>
        <w:rPr>
          <w:rFonts w:ascii="simsun" w:hAnsi="simsun" w:hint="eastAsia"/>
          <w:b/>
          <w:bCs/>
          <w:color w:val="000000"/>
          <w:sz w:val="21"/>
          <w:szCs w:val="21"/>
        </w:rPr>
        <w:t>第九章</w:t>
      </w:r>
      <w:r>
        <w:rPr>
          <w:rFonts w:ascii="simsun" w:hAnsi="simsun"/>
          <w:b/>
          <w:bCs/>
          <w:color w:val="000000"/>
          <w:sz w:val="21"/>
          <w:szCs w:val="21"/>
        </w:rPr>
        <w:t xml:space="preserve"> </w:t>
      </w:r>
      <w:r>
        <w:rPr>
          <w:rFonts w:ascii="simsun" w:hAnsi="simsun" w:hint="eastAsia"/>
          <w:b/>
          <w:bCs/>
          <w:color w:val="000000"/>
          <w:sz w:val="21"/>
          <w:szCs w:val="21"/>
        </w:rPr>
        <w:t>观察法</w:t>
      </w:r>
    </w:p>
    <w:p w:rsidR="00F764DD" w:rsidRPr="00A55EBF" w:rsidRDefault="00F764DD" w:rsidP="00B073FF">
      <w:pPr>
        <w:spacing w:line="276" w:lineRule="auto"/>
        <w:rPr>
          <w:rFonts w:ascii="宋体"/>
          <w:szCs w:val="21"/>
        </w:rPr>
      </w:pPr>
      <w:r w:rsidRPr="00A55EBF">
        <w:rPr>
          <w:rFonts w:ascii="宋体" w:hAnsi="宋体" w:hint="eastAsia"/>
          <w:szCs w:val="21"/>
        </w:rPr>
        <w:t>一、</w:t>
      </w:r>
      <w:r w:rsidRPr="00A55EBF">
        <w:rPr>
          <w:rFonts w:ascii="黑体" w:eastAsia="黑体" w:hAnsi="黑体" w:hint="eastAsia"/>
          <w:szCs w:val="21"/>
        </w:rPr>
        <w:t>教学目的</w:t>
      </w:r>
    </w:p>
    <w:p w:rsidR="00F764DD" w:rsidRPr="00A55EBF" w:rsidRDefault="00F764DD" w:rsidP="00B073FF">
      <w:pPr>
        <w:spacing w:line="276" w:lineRule="auto"/>
        <w:rPr>
          <w:rFonts w:ascii="宋体"/>
          <w:szCs w:val="21"/>
        </w:rPr>
      </w:pPr>
      <w:r w:rsidRPr="00A55EBF">
        <w:rPr>
          <w:rFonts w:ascii="宋体"/>
          <w:szCs w:val="21"/>
        </w:rPr>
        <w:t> </w:t>
      </w:r>
      <w:r w:rsidRPr="00D4100E">
        <w:rPr>
          <w:rFonts w:ascii="宋体" w:hAnsi="宋体" w:hint="eastAsia"/>
          <w:szCs w:val="21"/>
        </w:rPr>
        <w:t>通过本章的学习，使学生掌握观察法的特点与要求、观察的方法和类型。在系统讲授基础上，要结合具体方案</w:t>
      </w:r>
      <w:r>
        <w:rPr>
          <w:rFonts w:ascii="宋体" w:hAnsi="宋体" w:hint="eastAsia"/>
          <w:szCs w:val="21"/>
        </w:rPr>
        <w:t>和研究报告</w:t>
      </w:r>
      <w:r w:rsidRPr="00D4100E">
        <w:rPr>
          <w:rFonts w:ascii="宋体" w:hAnsi="宋体" w:hint="eastAsia"/>
          <w:szCs w:val="21"/>
        </w:rPr>
        <w:t>分析观察法的实施要点，使学生学会操作</w:t>
      </w:r>
      <w:r>
        <w:rPr>
          <w:rFonts w:ascii="宋体" w:hAnsi="宋体" w:hint="eastAsia"/>
          <w:szCs w:val="21"/>
        </w:rPr>
        <w:t>和运用</w:t>
      </w:r>
      <w:r w:rsidRPr="00D4100E">
        <w:rPr>
          <w:rFonts w:ascii="宋体" w:hAnsi="宋体" w:hint="eastAsia"/>
          <w:szCs w:val="21"/>
        </w:rPr>
        <w:t>。</w:t>
      </w:r>
    </w:p>
    <w:p w:rsidR="00F764DD" w:rsidRPr="00A55EBF" w:rsidRDefault="00F764DD" w:rsidP="00B073FF">
      <w:pPr>
        <w:spacing w:line="276" w:lineRule="auto"/>
        <w:rPr>
          <w:rFonts w:ascii="宋体"/>
          <w:szCs w:val="21"/>
        </w:rPr>
      </w:pPr>
      <w:r w:rsidRPr="00A55EBF">
        <w:rPr>
          <w:rFonts w:ascii="宋体" w:hAnsi="宋体" w:hint="eastAsia"/>
          <w:szCs w:val="21"/>
        </w:rPr>
        <w:t>二、</w:t>
      </w:r>
      <w:r w:rsidRPr="00A55EBF">
        <w:rPr>
          <w:rFonts w:ascii="黑体" w:eastAsia="黑体" w:hAnsi="黑体" w:hint="eastAsia"/>
          <w:szCs w:val="21"/>
        </w:rPr>
        <w:t>教学内容</w:t>
      </w:r>
    </w:p>
    <w:p w:rsidR="00F764DD" w:rsidRPr="00D4100E" w:rsidRDefault="00F764DD" w:rsidP="00CE7665">
      <w:pPr>
        <w:spacing w:line="276" w:lineRule="auto"/>
        <w:ind w:firstLineChars="200" w:firstLine="31680"/>
        <w:rPr>
          <w:rFonts w:ascii="宋体"/>
          <w:szCs w:val="21"/>
        </w:rPr>
      </w:pPr>
      <w:r w:rsidRPr="00D4100E">
        <w:rPr>
          <w:rFonts w:ascii="宋体" w:hAnsi="宋体" w:hint="eastAsia"/>
          <w:szCs w:val="21"/>
        </w:rPr>
        <w:t>第一节</w:t>
      </w:r>
      <w:r w:rsidRPr="00D4100E">
        <w:rPr>
          <w:rFonts w:ascii="宋体" w:hAnsi="宋体"/>
          <w:szCs w:val="21"/>
        </w:rPr>
        <w:t xml:space="preserve">  </w:t>
      </w:r>
      <w:r w:rsidRPr="00D4100E">
        <w:rPr>
          <w:rFonts w:ascii="宋体" w:hAnsi="宋体" w:hint="eastAsia"/>
          <w:szCs w:val="21"/>
        </w:rPr>
        <w:t>观察法概述</w:t>
      </w:r>
    </w:p>
    <w:p w:rsidR="00F764DD" w:rsidRPr="00D4100E" w:rsidRDefault="00F764DD" w:rsidP="00CE7665">
      <w:pPr>
        <w:spacing w:line="276" w:lineRule="auto"/>
        <w:ind w:firstLineChars="200" w:firstLine="31680"/>
        <w:rPr>
          <w:rFonts w:ascii="宋体"/>
          <w:szCs w:val="21"/>
        </w:rPr>
      </w:pPr>
      <w:r w:rsidRPr="00D4100E">
        <w:rPr>
          <w:rFonts w:ascii="宋体" w:hAnsi="宋体" w:hint="eastAsia"/>
          <w:szCs w:val="21"/>
        </w:rPr>
        <w:t>一、观察法的含义与作用</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二、观察法的基本要素</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三、观察法的特点</w:t>
      </w:r>
    </w:p>
    <w:p w:rsidR="00F764DD" w:rsidRPr="00D4100E" w:rsidRDefault="00F764DD" w:rsidP="00CE7665">
      <w:pPr>
        <w:spacing w:line="276" w:lineRule="auto"/>
        <w:ind w:firstLineChars="200" w:firstLine="31680"/>
        <w:rPr>
          <w:rFonts w:ascii="宋体"/>
          <w:szCs w:val="21"/>
        </w:rPr>
      </w:pPr>
      <w:r w:rsidRPr="00D4100E">
        <w:rPr>
          <w:rFonts w:ascii="宋体" w:hAnsi="宋体" w:hint="eastAsia"/>
          <w:szCs w:val="21"/>
        </w:rPr>
        <w:t>第二节</w:t>
      </w:r>
      <w:r w:rsidRPr="00D4100E">
        <w:rPr>
          <w:rFonts w:ascii="宋体" w:hAnsi="宋体"/>
          <w:szCs w:val="21"/>
        </w:rPr>
        <w:t xml:space="preserve">  </w:t>
      </w:r>
      <w:r>
        <w:rPr>
          <w:rFonts w:ascii="宋体" w:hAnsi="宋体" w:hint="eastAsia"/>
          <w:szCs w:val="21"/>
        </w:rPr>
        <w:t>观察法的分类</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一、非结构式</w:t>
      </w:r>
      <w:r w:rsidRPr="00D4100E">
        <w:rPr>
          <w:rFonts w:ascii="宋体" w:hAnsi="宋体" w:hint="eastAsia"/>
          <w:szCs w:val="21"/>
        </w:rPr>
        <w:t>观察</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二、结构式</w:t>
      </w:r>
      <w:r w:rsidRPr="00D4100E">
        <w:rPr>
          <w:rFonts w:ascii="宋体" w:hAnsi="宋体" w:hint="eastAsia"/>
          <w:szCs w:val="21"/>
        </w:rPr>
        <w:t>观察</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三、实验</w:t>
      </w:r>
      <w:r w:rsidRPr="00D4100E">
        <w:rPr>
          <w:rFonts w:ascii="宋体" w:hAnsi="宋体" w:hint="eastAsia"/>
          <w:szCs w:val="21"/>
        </w:rPr>
        <w:t>观察</w:t>
      </w:r>
      <w:r>
        <w:rPr>
          <w:rFonts w:ascii="宋体" w:hAnsi="宋体" w:hint="eastAsia"/>
          <w:szCs w:val="21"/>
        </w:rPr>
        <w:t>法</w:t>
      </w:r>
    </w:p>
    <w:p w:rsidR="00F764DD" w:rsidRDefault="00F764DD" w:rsidP="00CE7665">
      <w:pPr>
        <w:spacing w:line="276" w:lineRule="auto"/>
        <w:ind w:firstLineChars="200" w:firstLine="31680"/>
        <w:rPr>
          <w:rFonts w:ascii="宋体"/>
          <w:szCs w:val="21"/>
        </w:rPr>
      </w:pPr>
      <w:r w:rsidRPr="00D4100E">
        <w:rPr>
          <w:rFonts w:ascii="宋体" w:hAnsi="宋体" w:hint="eastAsia"/>
          <w:szCs w:val="21"/>
        </w:rPr>
        <w:t>四、</w:t>
      </w:r>
      <w:r>
        <w:rPr>
          <w:rFonts w:ascii="宋体" w:hAnsi="宋体" w:hint="eastAsia"/>
          <w:szCs w:val="21"/>
        </w:rPr>
        <w:t>参与</w:t>
      </w:r>
      <w:r w:rsidRPr="00D4100E">
        <w:rPr>
          <w:rFonts w:ascii="宋体" w:hAnsi="宋体" w:hint="eastAsia"/>
          <w:szCs w:val="21"/>
        </w:rPr>
        <w:t>观察</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五、间接观察</w:t>
      </w:r>
    </w:p>
    <w:p w:rsidR="00F764DD" w:rsidRPr="00D4100E" w:rsidRDefault="00F764DD" w:rsidP="00CE7665">
      <w:pPr>
        <w:spacing w:line="276" w:lineRule="auto"/>
        <w:ind w:firstLineChars="200" w:firstLine="31680"/>
        <w:rPr>
          <w:rFonts w:ascii="宋体"/>
          <w:szCs w:val="21"/>
        </w:rPr>
      </w:pPr>
      <w:r w:rsidRPr="00D4100E">
        <w:rPr>
          <w:rFonts w:ascii="宋体" w:hAnsi="宋体" w:hint="eastAsia"/>
          <w:szCs w:val="21"/>
        </w:rPr>
        <w:t>第三节</w:t>
      </w:r>
      <w:r w:rsidRPr="00D4100E">
        <w:rPr>
          <w:rFonts w:ascii="宋体" w:hAnsi="宋体"/>
          <w:szCs w:val="21"/>
        </w:rPr>
        <w:t xml:space="preserve">  </w:t>
      </w:r>
      <w:r>
        <w:rPr>
          <w:rFonts w:ascii="宋体" w:hAnsi="宋体" w:hint="eastAsia"/>
          <w:szCs w:val="21"/>
        </w:rPr>
        <w:t>观察研究的步骤</w:t>
      </w:r>
    </w:p>
    <w:p w:rsidR="00F764DD" w:rsidRPr="00D4100E" w:rsidRDefault="00F764DD" w:rsidP="00CE7665">
      <w:pPr>
        <w:spacing w:line="276" w:lineRule="auto"/>
        <w:ind w:firstLineChars="200" w:firstLine="31680"/>
        <w:rPr>
          <w:rFonts w:ascii="宋体"/>
          <w:szCs w:val="21"/>
        </w:rPr>
      </w:pPr>
      <w:r>
        <w:rPr>
          <w:rFonts w:ascii="宋体" w:hAnsi="宋体" w:hint="eastAsia"/>
          <w:szCs w:val="21"/>
        </w:rPr>
        <w:t>一、确定研究目的</w:t>
      </w:r>
    </w:p>
    <w:p w:rsidR="00F764DD" w:rsidRDefault="00F764DD" w:rsidP="00CE7665">
      <w:pPr>
        <w:spacing w:line="276" w:lineRule="auto"/>
        <w:ind w:firstLineChars="200" w:firstLine="31680"/>
        <w:rPr>
          <w:rFonts w:ascii="宋体"/>
          <w:szCs w:val="21"/>
        </w:rPr>
      </w:pPr>
      <w:r>
        <w:rPr>
          <w:rFonts w:ascii="宋体" w:hAnsi="宋体" w:hint="eastAsia"/>
          <w:szCs w:val="21"/>
        </w:rPr>
        <w:t>二、提出研究假设</w:t>
      </w:r>
    </w:p>
    <w:p w:rsidR="00F764DD" w:rsidRDefault="00F764DD" w:rsidP="00CE7665">
      <w:pPr>
        <w:spacing w:line="276" w:lineRule="auto"/>
        <w:ind w:firstLineChars="200" w:firstLine="31680"/>
        <w:rPr>
          <w:rFonts w:ascii="宋体"/>
          <w:szCs w:val="21"/>
        </w:rPr>
      </w:pPr>
      <w:r>
        <w:rPr>
          <w:rFonts w:ascii="宋体" w:hAnsi="宋体" w:hint="eastAsia"/>
          <w:szCs w:val="21"/>
        </w:rPr>
        <w:t>三、选择观察方法</w:t>
      </w:r>
    </w:p>
    <w:p w:rsidR="00F764DD" w:rsidRDefault="00F764DD" w:rsidP="00CE7665">
      <w:pPr>
        <w:spacing w:line="276" w:lineRule="auto"/>
        <w:ind w:firstLineChars="200" w:firstLine="31680"/>
        <w:rPr>
          <w:rFonts w:ascii="宋体"/>
          <w:szCs w:val="21"/>
        </w:rPr>
      </w:pPr>
      <w:r>
        <w:rPr>
          <w:rFonts w:ascii="宋体" w:hAnsi="宋体" w:hint="eastAsia"/>
          <w:szCs w:val="21"/>
        </w:rPr>
        <w:t>四、选择样本</w:t>
      </w:r>
    </w:p>
    <w:p w:rsidR="00F764DD" w:rsidRDefault="00F764DD" w:rsidP="00CE7665">
      <w:pPr>
        <w:spacing w:line="276" w:lineRule="auto"/>
        <w:ind w:firstLineChars="200" w:firstLine="31680"/>
        <w:rPr>
          <w:rFonts w:ascii="宋体"/>
          <w:szCs w:val="21"/>
        </w:rPr>
      </w:pPr>
      <w:r>
        <w:rPr>
          <w:rFonts w:ascii="宋体" w:hAnsi="宋体" w:hint="eastAsia"/>
          <w:szCs w:val="21"/>
        </w:rPr>
        <w:t>五、准备相关材料和设备</w:t>
      </w:r>
    </w:p>
    <w:p w:rsidR="00F764DD" w:rsidRDefault="00F764DD" w:rsidP="00CE7665">
      <w:pPr>
        <w:spacing w:line="276" w:lineRule="auto"/>
        <w:ind w:firstLineChars="200" w:firstLine="31680"/>
        <w:rPr>
          <w:rFonts w:ascii="宋体"/>
          <w:szCs w:val="21"/>
        </w:rPr>
      </w:pPr>
      <w:r>
        <w:rPr>
          <w:rFonts w:ascii="宋体" w:hAnsi="宋体" w:hint="eastAsia"/>
          <w:szCs w:val="21"/>
        </w:rPr>
        <w:t>六、确定实施观察的步骤</w:t>
      </w:r>
    </w:p>
    <w:p w:rsidR="00F764DD" w:rsidRDefault="00F764DD" w:rsidP="00CE7665">
      <w:pPr>
        <w:spacing w:line="276" w:lineRule="auto"/>
        <w:ind w:firstLineChars="200" w:firstLine="31680"/>
        <w:rPr>
          <w:rFonts w:ascii="宋体"/>
          <w:szCs w:val="21"/>
        </w:rPr>
      </w:pPr>
      <w:r>
        <w:rPr>
          <w:rFonts w:ascii="宋体" w:hAnsi="宋体" w:hint="eastAsia"/>
          <w:szCs w:val="21"/>
        </w:rPr>
        <w:t>七、培训观察员</w:t>
      </w:r>
    </w:p>
    <w:p w:rsidR="00F764DD" w:rsidRDefault="00F764DD" w:rsidP="00CE7665">
      <w:pPr>
        <w:spacing w:line="276" w:lineRule="auto"/>
        <w:ind w:firstLineChars="200" w:firstLine="31680"/>
        <w:rPr>
          <w:rFonts w:ascii="宋体"/>
          <w:szCs w:val="21"/>
        </w:rPr>
      </w:pPr>
      <w:r>
        <w:rPr>
          <w:rFonts w:ascii="宋体" w:hAnsi="宋体" w:hint="eastAsia"/>
          <w:szCs w:val="21"/>
        </w:rPr>
        <w:t>八、预观察</w:t>
      </w:r>
    </w:p>
    <w:p w:rsidR="00F764DD" w:rsidRDefault="00F764DD" w:rsidP="00CE7665">
      <w:pPr>
        <w:spacing w:line="276" w:lineRule="auto"/>
        <w:ind w:firstLineChars="200" w:firstLine="31680"/>
        <w:rPr>
          <w:rFonts w:ascii="宋体"/>
          <w:szCs w:val="21"/>
        </w:rPr>
      </w:pPr>
      <w:r>
        <w:rPr>
          <w:rFonts w:ascii="宋体" w:hAnsi="宋体" w:hint="eastAsia"/>
          <w:szCs w:val="21"/>
        </w:rPr>
        <w:t>九、正式观察</w:t>
      </w:r>
    </w:p>
    <w:p w:rsidR="00F764DD" w:rsidRDefault="00F764DD" w:rsidP="00CE7665">
      <w:pPr>
        <w:spacing w:line="276" w:lineRule="auto"/>
        <w:ind w:firstLineChars="200" w:firstLine="31680"/>
        <w:rPr>
          <w:rFonts w:ascii="宋体"/>
          <w:szCs w:val="21"/>
        </w:rPr>
      </w:pPr>
      <w:r>
        <w:rPr>
          <w:rFonts w:ascii="宋体" w:hAnsi="宋体" w:hint="eastAsia"/>
          <w:szCs w:val="21"/>
        </w:rPr>
        <w:t>十、编码和统计</w:t>
      </w:r>
    </w:p>
    <w:p w:rsidR="00F764DD" w:rsidRPr="00621D9F" w:rsidRDefault="00F764DD" w:rsidP="00CE7665">
      <w:pPr>
        <w:spacing w:line="276" w:lineRule="auto"/>
        <w:ind w:firstLineChars="200" w:firstLine="31680"/>
        <w:rPr>
          <w:rFonts w:ascii="宋体"/>
          <w:szCs w:val="21"/>
        </w:rPr>
      </w:pPr>
      <w:r>
        <w:rPr>
          <w:rFonts w:ascii="宋体" w:hAnsi="宋体" w:hint="eastAsia"/>
          <w:szCs w:val="21"/>
        </w:rPr>
        <w:t>十一、撰写研究报告</w:t>
      </w:r>
    </w:p>
    <w:p w:rsidR="00F764DD" w:rsidRPr="00A55EBF" w:rsidRDefault="00F764DD" w:rsidP="00B073FF">
      <w:pPr>
        <w:spacing w:line="276" w:lineRule="auto"/>
        <w:rPr>
          <w:rFonts w:ascii="宋体"/>
          <w:szCs w:val="21"/>
        </w:rPr>
      </w:pPr>
      <w:r w:rsidRPr="00A55EBF">
        <w:rPr>
          <w:rFonts w:ascii="宋体" w:hAnsi="宋体" w:hint="eastAsia"/>
          <w:szCs w:val="21"/>
        </w:rPr>
        <w:t>三、</w:t>
      </w:r>
      <w:r w:rsidRPr="00A55EBF">
        <w:rPr>
          <w:rFonts w:ascii="黑体" w:eastAsia="黑体" w:hAnsi="黑体" w:hint="eastAsia"/>
          <w:szCs w:val="21"/>
        </w:rPr>
        <w:t>教学重点与难点</w:t>
      </w:r>
    </w:p>
    <w:p w:rsidR="00F764DD" w:rsidRPr="00D4100E" w:rsidRDefault="00F764DD" w:rsidP="00CE7665">
      <w:pPr>
        <w:tabs>
          <w:tab w:val="num" w:pos="855"/>
        </w:tabs>
        <w:spacing w:line="276" w:lineRule="auto"/>
        <w:ind w:firstLineChars="200" w:firstLine="31680"/>
        <w:rPr>
          <w:rFonts w:ascii="宋体"/>
          <w:szCs w:val="21"/>
        </w:rPr>
      </w:pPr>
      <w:r w:rsidRPr="00D4100E">
        <w:rPr>
          <w:rFonts w:ascii="宋体" w:hAnsi="宋体" w:hint="eastAsia"/>
          <w:szCs w:val="21"/>
        </w:rPr>
        <w:t>教学重点：</w:t>
      </w:r>
      <w:r>
        <w:rPr>
          <w:rFonts w:ascii="宋体" w:hAnsi="宋体"/>
          <w:szCs w:val="21"/>
        </w:rPr>
        <w:t xml:space="preserve">1. </w:t>
      </w:r>
      <w:r w:rsidRPr="00D4100E">
        <w:rPr>
          <w:rFonts w:ascii="宋体" w:hAnsi="宋体" w:hint="eastAsia"/>
          <w:szCs w:val="21"/>
        </w:rPr>
        <w:t>观察</w:t>
      </w:r>
      <w:r>
        <w:rPr>
          <w:rFonts w:ascii="宋体" w:hAnsi="宋体" w:hint="eastAsia"/>
          <w:szCs w:val="21"/>
        </w:rPr>
        <w:t>法</w:t>
      </w:r>
      <w:r w:rsidRPr="00D4100E">
        <w:rPr>
          <w:rFonts w:ascii="宋体" w:hAnsi="宋体" w:hint="eastAsia"/>
          <w:szCs w:val="21"/>
        </w:rPr>
        <w:t>的基本特点</w:t>
      </w:r>
      <w:r>
        <w:rPr>
          <w:rFonts w:ascii="宋体" w:hAnsi="宋体" w:hint="eastAsia"/>
          <w:szCs w:val="21"/>
        </w:rPr>
        <w:t>、分类</w:t>
      </w:r>
    </w:p>
    <w:p w:rsidR="00F764DD" w:rsidRPr="00B073FF" w:rsidRDefault="00F764DD" w:rsidP="00CE7665">
      <w:pPr>
        <w:spacing w:line="276" w:lineRule="auto"/>
        <w:ind w:firstLineChars="700" w:firstLine="31680"/>
        <w:rPr>
          <w:rFonts w:ascii="宋体"/>
          <w:szCs w:val="21"/>
        </w:rPr>
      </w:pPr>
      <w:r w:rsidRPr="00B073FF">
        <w:rPr>
          <w:rFonts w:ascii="宋体" w:hAnsi="宋体"/>
          <w:szCs w:val="21"/>
        </w:rPr>
        <w:t>2</w:t>
      </w:r>
      <w:r>
        <w:rPr>
          <w:rFonts w:ascii="宋体" w:hAnsi="宋体" w:hint="eastAsia"/>
          <w:szCs w:val="21"/>
        </w:rPr>
        <w:t>．观察法的步骤</w:t>
      </w:r>
    </w:p>
    <w:p w:rsidR="00F764DD" w:rsidRPr="00D4100E" w:rsidRDefault="00F764DD" w:rsidP="00CE7665">
      <w:pPr>
        <w:tabs>
          <w:tab w:val="num" w:pos="855"/>
        </w:tabs>
        <w:spacing w:line="276" w:lineRule="auto"/>
        <w:ind w:firstLineChars="200" w:firstLine="31680"/>
        <w:rPr>
          <w:rFonts w:ascii="宋体"/>
          <w:szCs w:val="21"/>
        </w:rPr>
      </w:pPr>
      <w:r w:rsidRPr="00D4100E">
        <w:rPr>
          <w:rFonts w:ascii="宋体" w:hAnsi="宋体" w:hint="eastAsia"/>
          <w:szCs w:val="21"/>
        </w:rPr>
        <w:t>教学难点：</w:t>
      </w:r>
      <w:r>
        <w:rPr>
          <w:rFonts w:ascii="宋体" w:hAnsi="宋体"/>
          <w:szCs w:val="21"/>
        </w:rPr>
        <w:t xml:space="preserve">1. </w:t>
      </w:r>
      <w:r w:rsidRPr="00D4100E">
        <w:rPr>
          <w:rFonts w:ascii="宋体" w:hAnsi="宋体" w:hint="eastAsia"/>
          <w:szCs w:val="21"/>
        </w:rPr>
        <w:t>观察的方法</w:t>
      </w:r>
    </w:p>
    <w:p w:rsidR="00F764DD" w:rsidRPr="00B073FF" w:rsidRDefault="00F764DD" w:rsidP="00CE7665">
      <w:pPr>
        <w:spacing w:line="276" w:lineRule="auto"/>
        <w:ind w:left="1065" w:firstLineChars="200" w:firstLine="31680"/>
        <w:rPr>
          <w:rFonts w:ascii="宋体"/>
          <w:szCs w:val="21"/>
        </w:rPr>
      </w:pPr>
      <w:r>
        <w:rPr>
          <w:rFonts w:ascii="宋体" w:hAnsi="宋体"/>
          <w:szCs w:val="21"/>
        </w:rPr>
        <w:t>2.</w:t>
      </w:r>
      <w:r w:rsidRPr="00B073FF">
        <w:rPr>
          <w:rFonts w:ascii="宋体" w:hAnsi="宋体" w:hint="eastAsia"/>
          <w:szCs w:val="21"/>
        </w:rPr>
        <w:t>非结构式观察</w:t>
      </w:r>
    </w:p>
    <w:p w:rsidR="00F764DD" w:rsidRPr="00A55EBF" w:rsidRDefault="00F764DD" w:rsidP="00B073FF">
      <w:pPr>
        <w:spacing w:line="276" w:lineRule="auto"/>
        <w:rPr>
          <w:rFonts w:ascii="宋体"/>
          <w:szCs w:val="21"/>
        </w:rPr>
      </w:pPr>
      <w:r w:rsidRPr="00A55EBF">
        <w:rPr>
          <w:rFonts w:ascii="宋体" w:hAnsi="宋体" w:hint="eastAsia"/>
          <w:szCs w:val="21"/>
        </w:rPr>
        <w:t>四、</w:t>
      </w:r>
      <w:r w:rsidRPr="00A55EBF">
        <w:rPr>
          <w:rFonts w:ascii="黑体" w:eastAsia="黑体" w:hAnsi="黑体" w:hint="eastAsia"/>
          <w:szCs w:val="21"/>
        </w:rPr>
        <w:t>教学方法</w:t>
      </w:r>
    </w:p>
    <w:p w:rsidR="00F764DD" w:rsidRPr="00A55EBF" w:rsidRDefault="00F764DD" w:rsidP="00B073FF">
      <w:pPr>
        <w:spacing w:line="276" w:lineRule="auto"/>
        <w:rPr>
          <w:rFonts w:ascii="宋体"/>
          <w:szCs w:val="21"/>
        </w:rPr>
      </w:pPr>
      <w:r>
        <w:rPr>
          <w:rFonts w:ascii="宋体" w:hAnsi="宋体" w:hint="eastAsia"/>
          <w:szCs w:val="21"/>
        </w:rPr>
        <w:t>讲授、讨论相结合</w:t>
      </w:r>
      <w:r w:rsidRPr="00A55EBF">
        <w:rPr>
          <w:rFonts w:ascii="宋体"/>
          <w:szCs w:val="21"/>
        </w:rPr>
        <w:t> </w:t>
      </w:r>
    </w:p>
    <w:p w:rsidR="00F764DD" w:rsidRPr="00A55EBF" w:rsidRDefault="00F764DD" w:rsidP="00B073FF">
      <w:pPr>
        <w:spacing w:line="276" w:lineRule="auto"/>
        <w:rPr>
          <w:rFonts w:ascii="宋体"/>
          <w:szCs w:val="21"/>
        </w:rPr>
      </w:pPr>
      <w:r w:rsidRPr="00A55EBF">
        <w:rPr>
          <w:rFonts w:ascii="宋体" w:hAnsi="宋体" w:hint="eastAsia"/>
          <w:szCs w:val="21"/>
        </w:rPr>
        <w:t>五、</w:t>
      </w:r>
      <w:r w:rsidRPr="00A55EBF">
        <w:rPr>
          <w:rFonts w:ascii="黑体" w:eastAsia="黑体" w:hAnsi="黑体" w:hint="eastAsia"/>
          <w:szCs w:val="21"/>
        </w:rPr>
        <w:t>教学步骤</w:t>
      </w:r>
    </w:p>
    <w:p w:rsidR="00F764DD" w:rsidRDefault="00F764DD" w:rsidP="00B073FF">
      <w:pPr>
        <w:spacing w:line="276" w:lineRule="auto"/>
        <w:rPr>
          <w:rFonts w:ascii="宋体"/>
          <w:szCs w:val="21"/>
        </w:rPr>
      </w:pPr>
      <w:r>
        <w:rPr>
          <w:rFonts w:ascii="宋体" w:hAnsi="宋体"/>
          <w:szCs w:val="21"/>
        </w:rPr>
        <w:t>1.</w:t>
      </w:r>
      <w:r>
        <w:rPr>
          <w:rFonts w:ascii="宋体" w:hAnsi="宋体" w:hint="eastAsia"/>
          <w:szCs w:val="21"/>
        </w:rPr>
        <w:t>讲授观察法的基本知识要点。</w:t>
      </w:r>
    </w:p>
    <w:p w:rsidR="00F764DD" w:rsidRPr="00A55EBF" w:rsidRDefault="00F764DD" w:rsidP="00B073FF">
      <w:pPr>
        <w:spacing w:line="276" w:lineRule="auto"/>
        <w:rPr>
          <w:rFonts w:ascii="宋体"/>
          <w:szCs w:val="21"/>
        </w:rPr>
      </w:pPr>
      <w:r>
        <w:rPr>
          <w:rFonts w:ascii="宋体" w:hAnsi="宋体"/>
          <w:szCs w:val="21"/>
        </w:rPr>
        <w:t>2.</w:t>
      </w:r>
      <w:r>
        <w:rPr>
          <w:rFonts w:ascii="宋体" w:hAnsi="宋体" w:hint="eastAsia"/>
          <w:szCs w:val="21"/>
        </w:rPr>
        <w:t>结合具体研究方案和研究报告讨论观察法的实施及需要注意的问题。</w:t>
      </w:r>
    </w:p>
    <w:p w:rsidR="00F764DD" w:rsidRPr="00A55EBF" w:rsidRDefault="00F764DD" w:rsidP="00B073FF">
      <w:pPr>
        <w:spacing w:line="276" w:lineRule="auto"/>
        <w:rPr>
          <w:rFonts w:ascii="宋体"/>
          <w:szCs w:val="21"/>
        </w:rPr>
      </w:pPr>
      <w:r w:rsidRPr="00A55EBF">
        <w:rPr>
          <w:rFonts w:ascii="宋体" w:hAnsi="宋体" w:hint="eastAsia"/>
          <w:szCs w:val="21"/>
        </w:rPr>
        <w:t>六、</w:t>
      </w:r>
      <w:r w:rsidRPr="00A55EBF">
        <w:rPr>
          <w:rFonts w:ascii="黑体" w:eastAsia="黑体" w:hAnsi="黑体" w:hint="eastAsia"/>
          <w:szCs w:val="21"/>
        </w:rPr>
        <w:t>教学时间分配</w:t>
      </w:r>
    </w:p>
    <w:p w:rsidR="00F764DD" w:rsidRPr="00A55EBF" w:rsidRDefault="00F764DD" w:rsidP="00CE7665">
      <w:pPr>
        <w:spacing w:line="276" w:lineRule="auto"/>
        <w:ind w:firstLineChars="200" w:firstLine="31680"/>
        <w:rPr>
          <w:rFonts w:ascii="宋体"/>
          <w:szCs w:val="21"/>
        </w:rPr>
      </w:pPr>
      <w:r>
        <w:rPr>
          <w:rFonts w:ascii="宋体" w:hAnsi="宋体"/>
          <w:szCs w:val="21"/>
        </w:rPr>
        <w:t>3</w:t>
      </w:r>
      <w:bookmarkStart w:id="0" w:name="_GoBack"/>
      <w:bookmarkEnd w:id="0"/>
      <w:r>
        <w:rPr>
          <w:rFonts w:ascii="宋体" w:hAnsi="宋体" w:hint="eastAsia"/>
          <w:szCs w:val="21"/>
        </w:rPr>
        <w:t>学时</w:t>
      </w:r>
      <w:r w:rsidRPr="00A55EBF">
        <w:rPr>
          <w:rFonts w:ascii="宋体"/>
          <w:szCs w:val="21"/>
        </w:rPr>
        <w:t> </w:t>
      </w:r>
    </w:p>
    <w:p w:rsidR="00F764DD" w:rsidRPr="00A55EBF" w:rsidRDefault="00F764DD" w:rsidP="00B073FF">
      <w:pPr>
        <w:spacing w:line="276" w:lineRule="auto"/>
        <w:rPr>
          <w:rFonts w:ascii="宋体"/>
          <w:szCs w:val="21"/>
        </w:rPr>
      </w:pPr>
      <w:r w:rsidRPr="001B552B">
        <w:rPr>
          <w:rFonts w:ascii="黑体" w:eastAsia="黑体" w:hAnsi="黑体" w:hint="eastAsia"/>
          <w:szCs w:val="21"/>
        </w:rPr>
        <w:t>七</w:t>
      </w:r>
      <w:r w:rsidRPr="00A55EBF">
        <w:rPr>
          <w:rFonts w:ascii="黑体" w:eastAsia="黑体" w:hAnsi="黑体" w:hint="eastAsia"/>
          <w:szCs w:val="21"/>
        </w:rPr>
        <w:t>、参考书目</w:t>
      </w:r>
    </w:p>
    <w:p w:rsidR="00F764DD" w:rsidRDefault="00F764DD" w:rsidP="00CE7665">
      <w:pPr>
        <w:spacing w:line="276" w:lineRule="auto"/>
        <w:ind w:firstLineChars="200" w:firstLine="31680"/>
        <w:rPr>
          <w:rFonts w:ascii="宋体"/>
          <w:szCs w:val="21"/>
        </w:rPr>
      </w:pPr>
      <w:r>
        <w:rPr>
          <w:rFonts w:ascii="宋体" w:hAnsi="宋体"/>
          <w:szCs w:val="21"/>
        </w:rPr>
        <w:t xml:space="preserve">1. </w:t>
      </w:r>
      <w:r>
        <w:rPr>
          <w:rFonts w:ascii="宋体" w:hAnsi="宋体" w:hint="eastAsia"/>
          <w:szCs w:val="21"/>
        </w:rPr>
        <w:t>参与观察法</w:t>
      </w:r>
      <w:r>
        <w:rPr>
          <w:rFonts w:ascii="宋体"/>
          <w:szCs w:val="21"/>
        </w:rPr>
        <w:t>.</w:t>
      </w:r>
      <w:r>
        <w:rPr>
          <w:rFonts w:ascii="宋体" w:hAnsi="宋体" w:hint="eastAsia"/>
          <w:szCs w:val="21"/>
        </w:rPr>
        <w:t>乔金森著，龙筱红，张小山译，重庆大学出版社，</w:t>
      </w:r>
      <w:r>
        <w:rPr>
          <w:rFonts w:ascii="宋体" w:hAnsi="宋体"/>
          <w:szCs w:val="21"/>
        </w:rPr>
        <w:t>2009.</w:t>
      </w:r>
    </w:p>
    <w:p w:rsidR="00F764DD" w:rsidRDefault="00F764DD" w:rsidP="00CE7665">
      <w:pPr>
        <w:spacing w:line="276" w:lineRule="auto"/>
        <w:ind w:firstLineChars="200" w:firstLine="31680"/>
        <w:rPr>
          <w:rFonts w:ascii="宋体"/>
          <w:szCs w:val="21"/>
        </w:rPr>
      </w:pPr>
      <w:r>
        <w:rPr>
          <w:rFonts w:ascii="宋体" w:hAnsi="宋体"/>
          <w:szCs w:val="21"/>
        </w:rPr>
        <w:t>2.</w:t>
      </w:r>
      <w:r w:rsidRPr="004B2A80">
        <w:rPr>
          <w:rFonts w:ascii="宋体" w:hAnsi="宋体"/>
          <w:szCs w:val="21"/>
        </w:rPr>
        <w:t xml:space="preserve"> </w:t>
      </w:r>
      <w:r w:rsidRPr="004B2A80">
        <w:rPr>
          <w:rFonts w:ascii="宋体" w:hAnsi="宋体" w:hint="eastAsia"/>
          <w:szCs w:val="21"/>
        </w:rPr>
        <w:t>研究设计与方法（第</w:t>
      </w:r>
      <w:r w:rsidRPr="004B2A80">
        <w:rPr>
          <w:rFonts w:ascii="宋体" w:hAnsi="宋体"/>
          <w:szCs w:val="21"/>
        </w:rPr>
        <w:t>6</w:t>
      </w:r>
      <w:r w:rsidRPr="004B2A80">
        <w:rPr>
          <w:rFonts w:ascii="宋体" w:hAnsi="宋体" w:hint="eastAsia"/>
          <w:szCs w:val="21"/>
        </w:rPr>
        <w:t>版）</w:t>
      </w:r>
      <w:r w:rsidRPr="004B2A80">
        <w:rPr>
          <w:rFonts w:ascii="宋体" w:hAnsi="宋体"/>
          <w:szCs w:val="21"/>
        </w:rPr>
        <w:t xml:space="preserve">. </w:t>
      </w:r>
      <w:r w:rsidRPr="004B2A80">
        <w:rPr>
          <w:rFonts w:ascii="宋体" w:hAnsi="宋体" w:hint="eastAsia"/>
          <w:szCs w:val="21"/>
        </w:rPr>
        <w:t>肯尼斯·</w:t>
      </w:r>
      <w:r w:rsidRPr="004B2A80">
        <w:rPr>
          <w:rFonts w:ascii="宋体" w:hAnsi="宋体"/>
          <w:szCs w:val="21"/>
        </w:rPr>
        <w:t>S.</w:t>
      </w:r>
      <w:r w:rsidRPr="004B2A80">
        <w:rPr>
          <w:rFonts w:ascii="宋体" w:hAnsi="宋体" w:hint="eastAsia"/>
          <w:szCs w:val="21"/>
        </w:rPr>
        <w:t>博登斯，</w:t>
      </w:r>
      <w:r w:rsidRPr="004B2A80">
        <w:rPr>
          <w:rFonts w:ascii="宋体" w:hAnsi="宋体"/>
          <w:szCs w:val="21"/>
        </w:rPr>
        <w:t xml:space="preserve"> </w:t>
      </w:r>
      <w:r w:rsidRPr="004B2A80">
        <w:rPr>
          <w:rFonts w:ascii="宋体" w:hAnsi="宋体" w:hint="eastAsia"/>
          <w:szCs w:val="21"/>
        </w:rPr>
        <w:t>布鲁斯·</w:t>
      </w:r>
      <w:r w:rsidRPr="004B2A80">
        <w:rPr>
          <w:rFonts w:ascii="宋体" w:hAnsi="宋体"/>
          <w:szCs w:val="21"/>
        </w:rPr>
        <w:t>B.</w:t>
      </w:r>
      <w:r w:rsidRPr="004B2A80">
        <w:rPr>
          <w:rFonts w:ascii="宋体" w:hAnsi="宋体" w:hint="eastAsia"/>
          <w:szCs w:val="21"/>
        </w:rPr>
        <w:t>阿博特著，袁军译</w:t>
      </w:r>
      <w:r w:rsidRPr="004B2A80">
        <w:rPr>
          <w:rFonts w:ascii="宋体"/>
          <w:szCs w:val="21"/>
        </w:rPr>
        <w:t>.</w:t>
      </w:r>
      <w:r w:rsidRPr="004B2A80">
        <w:rPr>
          <w:rFonts w:ascii="宋体" w:hAnsi="宋体" w:hint="eastAsia"/>
          <w:szCs w:val="21"/>
        </w:rPr>
        <w:t>上海人民出版社，</w:t>
      </w:r>
      <w:r w:rsidRPr="004B2A80">
        <w:rPr>
          <w:rFonts w:ascii="宋体" w:hAnsi="宋体"/>
          <w:szCs w:val="21"/>
        </w:rPr>
        <w:t>2007.</w:t>
      </w:r>
    </w:p>
    <w:p w:rsidR="00F764DD" w:rsidRDefault="00F764DD" w:rsidP="00CE7665">
      <w:pPr>
        <w:spacing w:line="276" w:lineRule="auto"/>
        <w:ind w:firstLineChars="200" w:firstLine="31680"/>
        <w:rPr>
          <w:rFonts w:ascii="宋体"/>
          <w:szCs w:val="21"/>
        </w:rPr>
      </w:pPr>
      <w:r>
        <w:rPr>
          <w:rFonts w:ascii="宋体" w:hAnsi="宋体"/>
          <w:szCs w:val="21"/>
        </w:rPr>
        <w:t xml:space="preserve">3. </w:t>
      </w:r>
      <w:r>
        <w:rPr>
          <w:rFonts w:ascii="宋体" w:hAnsi="宋体" w:hint="eastAsia"/>
          <w:szCs w:val="21"/>
        </w:rPr>
        <w:t>心理学研究方法（第</w:t>
      </w:r>
      <w:r>
        <w:rPr>
          <w:rFonts w:ascii="宋体" w:hAnsi="宋体"/>
          <w:szCs w:val="21"/>
        </w:rPr>
        <w:t>8</w:t>
      </w:r>
      <w:r>
        <w:rPr>
          <w:rFonts w:ascii="宋体" w:hAnsi="宋体" w:hint="eastAsia"/>
          <w:szCs w:val="21"/>
        </w:rPr>
        <w:t>版）</w:t>
      </w:r>
      <w:r>
        <w:rPr>
          <w:rFonts w:ascii="宋体"/>
          <w:szCs w:val="21"/>
        </w:rPr>
        <w:t>.</w:t>
      </w:r>
      <w:r>
        <w:rPr>
          <w:rFonts w:ascii="宋体" w:hAnsi="宋体" w:hint="eastAsia"/>
          <w:szCs w:val="21"/>
        </w:rPr>
        <w:t>戴维·</w:t>
      </w:r>
      <w:r>
        <w:rPr>
          <w:rFonts w:ascii="宋体" w:hAnsi="宋体"/>
          <w:szCs w:val="21"/>
        </w:rPr>
        <w:t>G</w:t>
      </w:r>
      <w:r>
        <w:rPr>
          <w:rFonts w:ascii="宋体" w:hAnsi="宋体" w:hint="eastAsia"/>
          <w:szCs w:val="21"/>
        </w:rPr>
        <w:t>·埃尔姆斯等著，马剑虹等译</w:t>
      </w:r>
      <w:r>
        <w:rPr>
          <w:rFonts w:ascii="宋体"/>
          <w:szCs w:val="21"/>
        </w:rPr>
        <w:t>.</w:t>
      </w:r>
      <w:r>
        <w:rPr>
          <w:rFonts w:ascii="宋体" w:hAnsi="宋体" w:hint="eastAsia"/>
          <w:szCs w:val="21"/>
        </w:rPr>
        <w:t>中国人民大学出版社</w:t>
      </w:r>
      <w:r>
        <w:rPr>
          <w:rFonts w:ascii="宋体"/>
          <w:szCs w:val="21"/>
        </w:rPr>
        <w:t>.</w:t>
      </w:r>
    </w:p>
    <w:p w:rsidR="00F764DD" w:rsidRPr="00A55EBF" w:rsidRDefault="00F764DD" w:rsidP="00CE7665">
      <w:pPr>
        <w:spacing w:line="276" w:lineRule="auto"/>
        <w:ind w:firstLineChars="200" w:firstLine="31680"/>
        <w:rPr>
          <w:rFonts w:ascii="宋体"/>
          <w:szCs w:val="21"/>
        </w:rPr>
      </w:pPr>
      <w:r>
        <w:rPr>
          <w:rFonts w:ascii="宋体" w:hAnsi="宋体"/>
          <w:szCs w:val="21"/>
        </w:rPr>
        <w:t xml:space="preserve">4. </w:t>
      </w:r>
      <w:r w:rsidRPr="004B1E26">
        <w:rPr>
          <w:rFonts w:ascii="宋体" w:hAnsi="宋体" w:hint="eastAsia"/>
          <w:bCs/>
          <w:szCs w:val="21"/>
        </w:rPr>
        <w:t>心理学质性研究导论</w:t>
      </w:r>
      <w:r w:rsidRPr="004B1E26">
        <w:rPr>
          <w:rFonts w:ascii="宋体"/>
          <w:bCs/>
          <w:szCs w:val="21"/>
        </w:rPr>
        <w:t>.</w:t>
      </w:r>
      <w:r w:rsidRPr="004B1E26">
        <w:rPr>
          <w:rFonts w:ascii="宋体" w:hAnsi="宋体" w:hint="eastAsia"/>
          <w:bCs/>
          <w:szCs w:val="21"/>
        </w:rPr>
        <w:t>卡拉·威利格著，郭本禹等译，人民邮电出版社，</w:t>
      </w:r>
      <w:r w:rsidRPr="004B1E26">
        <w:rPr>
          <w:rFonts w:ascii="宋体" w:hAnsi="宋体"/>
          <w:bCs/>
          <w:szCs w:val="21"/>
        </w:rPr>
        <w:t>2013.</w:t>
      </w:r>
    </w:p>
    <w:p w:rsidR="00F764DD" w:rsidRPr="00A55EBF" w:rsidRDefault="00F764DD" w:rsidP="00B073FF">
      <w:pPr>
        <w:pStyle w:val="reader-word-layer"/>
        <w:shd w:val="clear" w:color="auto" w:fill="FFFFFF"/>
        <w:spacing w:before="0" w:beforeAutospacing="0" w:after="0" w:afterAutospacing="0" w:line="276" w:lineRule="auto"/>
        <w:rPr>
          <w:rFonts w:ascii="simsun" w:hAnsi="simsun"/>
          <w:b/>
          <w:bCs/>
          <w:color w:val="000000"/>
          <w:sz w:val="21"/>
          <w:szCs w:val="21"/>
        </w:rPr>
      </w:pPr>
    </w:p>
    <w:p w:rsidR="00F764DD" w:rsidRDefault="00F764DD" w:rsidP="00B073FF">
      <w:pPr>
        <w:pStyle w:val="reader-word-layer"/>
        <w:shd w:val="clear" w:color="auto" w:fill="FFFFFF"/>
        <w:spacing w:before="0" w:beforeAutospacing="0" w:after="0" w:afterAutospacing="0" w:line="276" w:lineRule="auto"/>
        <w:jc w:val="center"/>
        <w:rPr>
          <w:rFonts w:ascii="simsun" w:hAnsi="simsun"/>
          <w:b/>
          <w:bCs/>
          <w:color w:val="000000"/>
          <w:sz w:val="21"/>
          <w:szCs w:val="21"/>
        </w:rPr>
      </w:pPr>
      <w:r>
        <w:rPr>
          <w:rFonts w:ascii="simsun" w:hAnsi="simsun" w:hint="eastAsia"/>
          <w:b/>
          <w:bCs/>
          <w:color w:val="000000"/>
          <w:sz w:val="21"/>
          <w:szCs w:val="21"/>
        </w:rPr>
        <w:t>第十章</w:t>
      </w:r>
      <w:r>
        <w:rPr>
          <w:rFonts w:ascii="simsun" w:hAnsi="simsun"/>
          <w:b/>
          <w:bCs/>
          <w:color w:val="000000"/>
          <w:sz w:val="21"/>
          <w:szCs w:val="21"/>
        </w:rPr>
        <w:t xml:space="preserve">  </w:t>
      </w:r>
      <w:r>
        <w:rPr>
          <w:rFonts w:ascii="simsun" w:hAnsi="simsun" w:hint="eastAsia"/>
          <w:b/>
          <w:bCs/>
          <w:color w:val="000000"/>
          <w:sz w:val="21"/>
          <w:szCs w:val="21"/>
        </w:rPr>
        <w:t>访谈法</w:t>
      </w:r>
    </w:p>
    <w:p w:rsidR="00F764DD" w:rsidRPr="00A55EBF" w:rsidRDefault="00F764DD" w:rsidP="00B073FF">
      <w:pPr>
        <w:spacing w:line="276" w:lineRule="auto"/>
        <w:rPr>
          <w:rFonts w:ascii="宋体"/>
          <w:szCs w:val="21"/>
        </w:rPr>
      </w:pPr>
      <w:r w:rsidRPr="00A55EBF">
        <w:rPr>
          <w:rFonts w:ascii="宋体" w:hAnsi="宋体" w:hint="eastAsia"/>
          <w:szCs w:val="21"/>
        </w:rPr>
        <w:t>一、</w:t>
      </w:r>
      <w:r w:rsidRPr="00A55EBF">
        <w:rPr>
          <w:rFonts w:ascii="黑体" w:eastAsia="黑体" w:hAnsi="黑体" w:hint="eastAsia"/>
          <w:szCs w:val="21"/>
        </w:rPr>
        <w:t>教学目的</w:t>
      </w:r>
    </w:p>
    <w:p w:rsidR="00F764DD" w:rsidRPr="00A55EBF" w:rsidRDefault="00F764DD" w:rsidP="00B073FF">
      <w:pPr>
        <w:spacing w:line="276" w:lineRule="auto"/>
        <w:rPr>
          <w:rFonts w:ascii="宋体"/>
          <w:szCs w:val="21"/>
        </w:rPr>
      </w:pPr>
      <w:r w:rsidRPr="00A55EBF">
        <w:rPr>
          <w:rFonts w:ascii="宋体"/>
          <w:szCs w:val="21"/>
        </w:rPr>
        <w:t> </w:t>
      </w:r>
      <w:r>
        <w:rPr>
          <w:rFonts w:ascii="宋体" w:hAnsi="宋体" w:hint="eastAsia"/>
          <w:szCs w:val="21"/>
        </w:rPr>
        <w:t>通过本章的学习，使学生掌握访谈法的特点、类型、</w:t>
      </w:r>
      <w:r w:rsidRPr="007459B8">
        <w:rPr>
          <w:rFonts w:ascii="宋体" w:hAnsi="宋体" w:hint="eastAsia"/>
          <w:szCs w:val="21"/>
        </w:rPr>
        <w:t>过程</w:t>
      </w:r>
      <w:r>
        <w:rPr>
          <w:rFonts w:ascii="宋体" w:hAnsi="宋体" w:hint="eastAsia"/>
          <w:szCs w:val="21"/>
        </w:rPr>
        <w:t>以及实施技巧。学生通过学习能够独立</w:t>
      </w:r>
      <w:r w:rsidRPr="007459B8">
        <w:rPr>
          <w:rFonts w:ascii="宋体" w:hAnsi="宋体" w:hint="eastAsia"/>
          <w:szCs w:val="21"/>
        </w:rPr>
        <w:t>设计访谈方案</w:t>
      </w:r>
      <w:r>
        <w:rPr>
          <w:rFonts w:ascii="宋体" w:hAnsi="宋体" w:hint="eastAsia"/>
          <w:szCs w:val="21"/>
        </w:rPr>
        <w:t>，能够独立开展访谈研究</w:t>
      </w:r>
      <w:r w:rsidRPr="007459B8">
        <w:rPr>
          <w:rFonts w:ascii="宋体" w:hAnsi="宋体" w:hint="eastAsia"/>
          <w:szCs w:val="21"/>
        </w:rPr>
        <w:t>。</w:t>
      </w:r>
      <w:r w:rsidRPr="00A55EBF">
        <w:rPr>
          <w:rFonts w:ascii="宋体"/>
          <w:szCs w:val="21"/>
        </w:rPr>
        <w:t> </w:t>
      </w:r>
    </w:p>
    <w:p w:rsidR="00F764DD" w:rsidRPr="00A55EBF" w:rsidRDefault="00F764DD" w:rsidP="00B073FF">
      <w:pPr>
        <w:spacing w:line="276" w:lineRule="auto"/>
        <w:rPr>
          <w:rFonts w:ascii="宋体"/>
          <w:szCs w:val="21"/>
        </w:rPr>
      </w:pPr>
      <w:r w:rsidRPr="00A55EBF">
        <w:rPr>
          <w:rFonts w:ascii="宋体" w:hAnsi="宋体" w:hint="eastAsia"/>
          <w:szCs w:val="21"/>
        </w:rPr>
        <w:t>二、</w:t>
      </w:r>
      <w:r w:rsidRPr="00A55EBF">
        <w:rPr>
          <w:rFonts w:ascii="黑体" w:eastAsia="黑体" w:hAnsi="黑体" w:hint="eastAsia"/>
          <w:szCs w:val="21"/>
        </w:rPr>
        <w:t>教学内容</w:t>
      </w:r>
    </w:p>
    <w:p w:rsidR="00F764DD" w:rsidRPr="007459B8" w:rsidRDefault="00F764DD" w:rsidP="00CE7665">
      <w:pPr>
        <w:spacing w:line="276" w:lineRule="auto"/>
        <w:ind w:firstLineChars="200" w:firstLine="31680"/>
        <w:rPr>
          <w:rFonts w:ascii="宋体"/>
          <w:szCs w:val="21"/>
        </w:rPr>
      </w:pPr>
      <w:r w:rsidRPr="007459B8">
        <w:rPr>
          <w:rFonts w:ascii="宋体" w:hAnsi="宋体" w:hint="eastAsia"/>
          <w:szCs w:val="21"/>
        </w:rPr>
        <w:t>第一节</w:t>
      </w:r>
      <w:r w:rsidRPr="007459B8">
        <w:rPr>
          <w:rFonts w:ascii="宋体" w:hAnsi="宋体"/>
          <w:szCs w:val="21"/>
        </w:rPr>
        <w:t xml:space="preserve"> </w:t>
      </w:r>
      <w:r>
        <w:rPr>
          <w:rFonts w:ascii="宋体" w:hAnsi="宋体" w:hint="eastAsia"/>
          <w:szCs w:val="21"/>
        </w:rPr>
        <w:t>访谈</w:t>
      </w:r>
      <w:r w:rsidRPr="007459B8">
        <w:rPr>
          <w:rFonts w:ascii="宋体" w:hAnsi="宋体" w:hint="eastAsia"/>
          <w:szCs w:val="21"/>
        </w:rPr>
        <w:t>法概述</w:t>
      </w:r>
    </w:p>
    <w:p w:rsidR="00F764DD" w:rsidRPr="007459B8" w:rsidRDefault="00F764DD" w:rsidP="00CE7665">
      <w:pPr>
        <w:spacing w:line="276" w:lineRule="auto"/>
        <w:ind w:firstLineChars="200" w:firstLine="31680"/>
        <w:rPr>
          <w:rFonts w:ascii="宋体"/>
          <w:szCs w:val="21"/>
        </w:rPr>
      </w:pPr>
      <w:r>
        <w:rPr>
          <w:rFonts w:ascii="宋体" w:hAnsi="宋体" w:hint="eastAsia"/>
          <w:szCs w:val="21"/>
        </w:rPr>
        <w:t>一、访谈</w:t>
      </w:r>
      <w:r w:rsidRPr="007459B8">
        <w:rPr>
          <w:rFonts w:ascii="宋体" w:hAnsi="宋体" w:hint="eastAsia"/>
          <w:szCs w:val="21"/>
        </w:rPr>
        <w:t>法的含义与特点</w:t>
      </w:r>
    </w:p>
    <w:p w:rsidR="00F764DD" w:rsidRPr="007459B8" w:rsidRDefault="00F764DD" w:rsidP="00CE7665">
      <w:pPr>
        <w:spacing w:line="276" w:lineRule="auto"/>
        <w:ind w:firstLineChars="200" w:firstLine="31680"/>
        <w:rPr>
          <w:rFonts w:ascii="宋体"/>
          <w:szCs w:val="21"/>
        </w:rPr>
      </w:pPr>
      <w:r>
        <w:rPr>
          <w:rFonts w:ascii="宋体" w:hAnsi="宋体" w:hint="eastAsia"/>
          <w:szCs w:val="21"/>
        </w:rPr>
        <w:t>二、访谈的功能</w:t>
      </w:r>
    </w:p>
    <w:p w:rsidR="00F764DD" w:rsidRPr="007459B8" w:rsidRDefault="00F764DD" w:rsidP="00CE7665">
      <w:pPr>
        <w:spacing w:line="276" w:lineRule="auto"/>
        <w:ind w:firstLineChars="200" w:firstLine="31680"/>
        <w:rPr>
          <w:rFonts w:ascii="宋体"/>
          <w:szCs w:val="21"/>
        </w:rPr>
      </w:pPr>
      <w:r>
        <w:rPr>
          <w:rFonts w:ascii="宋体" w:hAnsi="宋体" w:hint="eastAsia"/>
          <w:szCs w:val="21"/>
        </w:rPr>
        <w:t>三、访谈研究的类型</w:t>
      </w:r>
    </w:p>
    <w:p w:rsidR="00F764DD" w:rsidRPr="007459B8" w:rsidRDefault="00F764DD" w:rsidP="00CE7665">
      <w:pPr>
        <w:spacing w:line="276" w:lineRule="auto"/>
        <w:ind w:firstLineChars="200" w:firstLine="31680"/>
        <w:rPr>
          <w:rFonts w:ascii="宋体"/>
          <w:szCs w:val="21"/>
        </w:rPr>
      </w:pPr>
      <w:r w:rsidRPr="007459B8">
        <w:rPr>
          <w:rFonts w:ascii="宋体" w:hAnsi="宋体" w:hint="eastAsia"/>
          <w:szCs w:val="21"/>
        </w:rPr>
        <w:t>第二节</w:t>
      </w:r>
      <w:r w:rsidRPr="007459B8">
        <w:rPr>
          <w:rFonts w:ascii="宋体" w:hAnsi="宋体"/>
          <w:szCs w:val="21"/>
        </w:rPr>
        <w:t xml:space="preserve"> </w:t>
      </w:r>
      <w:r>
        <w:rPr>
          <w:rFonts w:ascii="宋体" w:hAnsi="宋体" w:hint="eastAsia"/>
          <w:szCs w:val="21"/>
        </w:rPr>
        <w:t>访谈的过程与技巧</w:t>
      </w:r>
    </w:p>
    <w:p w:rsidR="00F764DD" w:rsidRPr="007459B8" w:rsidRDefault="00F764DD" w:rsidP="00CE7665">
      <w:pPr>
        <w:spacing w:line="276" w:lineRule="auto"/>
        <w:ind w:firstLineChars="200" w:firstLine="31680"/>
        <w:rPr>
          <w:rFonts w:ascii="宋体"/>
          <w:szCs w:val="21"/>
        </w:rPr>
      </w:pPr>
      <w:r>
        <w:rPr>
          <w:rFonts w:ascii="宋体" w:hAnsi="宋体" w:hint="eastAsia"/>
          <w:szCs w:val="21"/>
        </w:rPr>
        <w:t>一</w:t>
      </w:r>
      <w:r w:rsidRPr="007459B8">
        <w:rPr>
          <w:rFonts w:ascii="宋体" w:hAnsi="宋体" w:hint="eastAsia"/>
          <w:szCs w:val="21"/>
        </w:rPr>
        <w:t>、个别访谈的步骤与技巧</w:t>
      </w:r>
    </w:p>
    <w:p w:rsidR="00F764DD" w:rsidRPr="007459B8" w:rsidRDefault="00F764DD" w:rsidP="00CE7665">
      <w:pPr>
        <w:spacing w:line="276" w:lineRule="auto"/>
        <w:ind w:firstLineChars="200" w:firstLine="31680"/>
        <w:rPr>
          <w:rFonts w:ascii="宋体"/>
          <w:szCs w:val="21"/>
        </w:rPr>
      </w:pPr>
      <w:r>
        <w:rPr>
          <w:rFonts w:ascii="宋体" w:hAnsi="宋体" w:hint="eastAsia"/>
          <w:szCs w:val="21"/>
        </w:rPr>
        <w:t>二</w:t>
      </w:r>
      <w:r w:rsidRPr="007459B8">
        <w:rPr>
          <w:rFonts w:ascii="宋体" w:hAnsi="宋体" w:hint="eastAsia"/>
          <w:szCs w:val="21"/>
        </w:rPr>
        <w:t>、影响访谈效果的因素</w:t>
      </w:r>
    </w:p>
    <w:p w:rsidR="00F764DD" w:rsidRPr="00A55EBF" w:rsidRDefault="00F764DD" w:rsidP="00B073FF">
      <w:pPr>
        <w:spacing w:line="276" w:lineRule="auto"/>
        <w:rPr>
          <w:rFonts w:ascii="宋体"/>
          <w:szCs w:val="21"/>
        </w:rPr>
      </w:pPr>
      <w:r w:rsidRPr="00A55EBF">
        <w:rPr>
          <w:rFonts w:ascii="宋体" w:hAnsi="宋体" w:hint="eastAsia"/>
          <w:szCs w:val="21"/>
        </w:rPr>
        <w:t>三、</w:t>
      </w:r>
      <w:r w:rsidRPr="00A55EBF">
        <w:rPr>
          <w:rFonts w:ascii="黑体" w:eastAsia="黑体" w:hAnsi="黑体" w:hint="eastAsia"/>
          <w:szCs w:val="21"/>
        </w:rPr>
        <w:t>教学重点与难点</w:t>
      </w:r>
    </w:p>
    <w:p w:rsidR="00F764DD" w:rsidRPr="0000755C" w:rsidRDefault="00F764DD" w:rsidP="00CE7665">
      <w:pPr>
        <w:spacing w:line="276" w:lineRule="auto"/>
        <w:ind w:firstLineChars="200" w:firstLine="31680"/>
        <w:rPr>
          <w:rFonts w:ascii="宋体"/>
          <w:szCs w:val="21"/>
        </w:rPr>
      </w:pPr>
      <w:r w:rsidRPr="0000755C">
        <w:rPr>
          <w:rFonts w:ascii="宋体" w:hAnsi="宋体" w:hint="eastAsia"/>
          <w:szCs w:val="21"/>
        </w:rPr>
        <w:t>教学重点：个别访谈的步骤与技巧</w:t>
      </w:r>
    </w:p>
    <w:p w:rsidR="00F764DD" w:rsidRPr="00B073FF" w:rsidRDefault="00F764DD" w:rsidP="00CE7665">
      <w:pPr>
        <w:tabs>
          <w:tab w:val="num" w:pos="855"/>
        </w:tabs>
        <w:spacing w:line="276" w:lineRule="auto"/>
        <w:ind w:firstLineChars="200" w:firstLine="31680"/>
        <w:rPr>
          <w:rFonts w:ascii="宋体"/>
          <w:szCs w:val="21"/>
        </w:rPr>
      </w:pPr>
      <w:r w:rsidRPr="0000755C">
        <w:rPr>
          <w:rFonts w:ascii="宋体" w:hAnsi="宋体" w:hint="eastAsia"/>
          <w:szCs w:val="21"/>
        </w:rPr>
        <w:t>教学难点：</w:t>
      </w:r>
      <w:r w:rsidRPr="00B073FF">
        <w:rPr>
          <w:rFonts w:ascii="宋体" w:hAnsi="宋体" w:hint="eastAsia"/>
          <w:szCs w:val="21"/>
        </w:rPr>
        <w:t>访谈的步骤与操作</w:t>
      </w:r>
    </w:p>
    <w:p w:rsidR="00F764DD" w:rsidRPr="00A55EBF" w:rsidRDefault="00F764DD" w:rsidP="00B073FF">
      <w:pPr>
        <w:spacing w:line="276" w:lineRule="auto"/>
        <w:rPr>
          <w:rFonts w:ascii="宋体"/>
          <w:szCs w:val="21"/>
        </w:rPr>
      </w:pPr>
      <w:r w:rsidRPr="00A55EBF">
        <w:rPr>
          <w:rFonts w:ascii="宋体" w:hAnsi="宋体" w:hint="eastAsia"/>
          <w:szCs w:val="21"/>
        </w:rPr>
        <w:t>四、</w:t>
      </w:r>
      <w:r w:rsidRPr="00A55EBF">
        <w:rPr>
          <w:rFonts w:ascii="黑体" w:eastAsia="黑体" w:hAnsi="黑体" w:hint="eastAsia"/>
          <w:szCs w:val="21"/>
        </w:rPr>
        <w:t>教学方法</w:t>
      </w:r>
    </w:p>
    <w:p w:rsidR="00F764DD" w:rsidRPr="00A55EBF" w:rsidRDefault="00F764DD" w:rsidP="00CE7665">
      <w:pPr>
        <w:spacing w:line="276" w:lineRule="auto"/>
        <w:ind w:firstLineChars="200" w:firstLine="31680"/>
        <w:rPr>
          <w:rFonts w:ascii="宋体"/>
          <w:szCs w:val="21"/>
        </w:rPr>
      </w:pPr>
      <w:r>
        <w:rPr>
          <w:rFonts w:ascii="宋体" w:hAnsi="宋体" w:hint="eastAsia"/>
          <w:szCs w:val="21"/>
        </w:rPr>
        <w:t>讲授、讨论相结合</w:t>
      </w:r>
      <w:r w:rsidRPr="00A55EBF">
        <w:rPr>
          <w:rFonts w:ascii="宋体"/>
          <w:szCs w:val="21"/>
        </w:rPr>
        <w:t> </w:t>
      </w:r>
    </w:p>
    <w:p w:rsidR="00F764DD" w:rsidRPr="00A55EBF" w:rsidRDefault="00F764DD" w:rsidP="00B073FF">
      <w:pPr>
        <w:spacing w:line="276" w:lineRule="auto"/>
        <w:rPr>
          <w:rFonts w:ascii="宋体"/>
          <w:szCs w:val="21"/>
        </w:rPr>
      </w:pPr>
      <w:r w:rsidRPr="00A55EBF">
        <w:rPr>
          <w:rFonts w:ascii="宋体" w:hAnsi="宋体" w:hint="eastAsia"/>
          <w:szCs w:val="21"/>
        </w:rPr>
        <w:t>五、</w:t>
      </w:r>
      <w:r w:rsidRPr="00A55EBF">
        <w:rPr>
          <w:rFonts w:ascii="黑体" w:eastAsia="黑体" w:hAnsi="黑体" w:hint="eastAsia"/>
          <w:szCs w:val="21"/>
        </w:rPr>
        <w:t>教学步骤</w:t>
      </w:r>
    </w:p>
    <w:p w:rsidR="00F764DD" w:rsidRDefault="00F764DD" w:rsidP="00CE7665">
      <w:pPr>
        <w:spacing w:line="276" w:lineRule="auto"/>
        <w:ind w:firstLineChars="200" w:firstLine="31680"/>
        <w:rPr>
          <w:rFonts w:ascii="宋体"/>
          <w:szCs w:val="21"/>
        </w:rPr>
      </w:pPr>
      <w:r>
        <w:rPr>
          <w:rFonts w:ascii="宋体" w:hAnsi="宋体"/>
          <w:szCs w:val="21"/>
        </w:rPr>
        <w:t>1.</w:t>
      </w:r>
      <w:r>
        <w:rPr>
          <w:rFonts w:ascii="宋体" w:hAnsi="宋体" w:hint="eastAsia"/>
          <w:szCs w:val="21"/>
        </w:rPr>
        <w:t>讲授访谈研究的基础知识。</w:t>
      </w:r>
    </w:p>
    <w:p w:rsidR="00F764DD" w:rsidRPr="00A55EBF" w:rsidRDefault="00F764DD" w:rsidP="00CE7665">
      <w:pPr>
        <w:spacing w:line="276" w:lineRule="auto"/>
        <w:ind w:firstLineChars="200" w:firstLine="31680"/>
        <w:rPr>
          <w:rFonts w:ascii="宋体"/>
          <w:szCs w:val="21"/>
        </w:rPr>
      </w:pPr>
      <w:r>
        <w:rPr>
          <w:rFonts w:ascii="宋体" w:hAnsi="宋体"/>
          <w:szCs w:val="21"/>
        </w:rPr>
        <w:t>2.</w:t>
      </w:r>
      <w:r>
        <w:rPr>
          <w:rFonts w:ascii="宋体" w:hAnsi="宋体" w:hint="eastAsia"/>
          <w:szCs w:val="21"/>
        </w:rPr>
        <w:t>结合研究报告组织学生讨论、分析访谈研究的实施与注意事项。</w:t>
      </w:r>
    </w:p>
    <w:p w:rsidR="00F764DD" w:rsidRPr="00A55EBF" w:rsidRDefault="00F764DD" w:rsidP="00B073FF">
      <w:pPr>
        <w:spacing w:line="276" w:lineRule="auto"/>
        <w:rPr>
          <w:rFonts w:ascii="宋体"/>
          <w:szCs w:val="21"/>
        </w:rPr>
      </w:pPr>
      <w:r w:rsidRPr="00A55EBF">
        <w:rPr>
          <w:rFonts w:ascii="宋体" w:hAnsi="宋体" w:hint="eastAsia"/>
          <w:szCs w:val="21"/>
        </w:rPr>
        <w:t>六、</w:t>
      </w:r>
      <w:r w:rsidRPr="00A55EBF">
        <w:rPr>
          <w:rFonts w:ascii="黑体" w:eastAsia="黑体" w:hAnsi="黑体" w:hint="eastAsia"/>
          <w:szCs w:val="21"/>
        </w:rPr>
        <w:t>教学时间分配</w:t>
      </w:r>
    </w:p>
    <w:p w:rsidR="00F764DD" w:rsidRPr="00A55EBF" w:rsidRDefault="00F764DD" w:rsidP="00CE7665">
      <w:pPr>
        <w:spacing w:line="276" w:lineRule="auto"/>
        <w:ind w:firstLineChars="200" w:firstLine="31680"/>
        <w:rPr>
          <w:rFonts w:ascii="宋体"/>
          <w:szCs w:val="21"/>
        </w:rPr>
      </w:pPr>
      <w:r>
        <w:rPr>
          <w:rFonts w:ascii="宋体" w:hAnsi="宋体"/>
          <w:szCs w:val="21"/>
        </w:rPr>
        <w:t>3</w:t>
      </w:r>
      <w:r>
        <w:rPr>
          <w:rFonts w:ascii="宋体" w:hAnsi="宋体" w:hint="eastAsia"/>
          <w:szCs w:val="21"/>
        </w:rPr>
        <w:t>学时</w:t>
      </w:r>
    </w:p>
    <w:p w:rsidR="00F764DD" w:rsidRPr="00A55EBF" w:rsidRDefault="00F764DD" w:rsidP="00B073FF">
      <w:pPr>
        <w:spacing w:line="276" w:lineRule="auto"/>
        <w:rPr>
          <w:rFonts w:ascii="黑体" w:eastAsia="黑体" w:hAnsi="黑体"/>
          <w:szCs w:val="21"/>
        </w:rPr>
      </w:pPr>
      <w:r w:rsidRPr="00A55EBF">
        <w:rPr>
          <w:rFonts w:ascii="黑体" w:eastAsia="黑体" w:hAnsi="黑体" w:hint="eastAsia"/>
          <w:szCs w:val="21"/>
        </w:rPr>
        <w:t>十一、参考书目</w:t>
      </w:r>
    </w:p>
    <w:p w:rsidR="00F764DD" w:rsidRPr="009879C3" w:rsidRDefault="00F764DD" w:rsidP="00CE7665">
      <w:pPr>
        <w:spacing w:line="276" w:lineRule="auto"/>
        <w:ind w:firstLineChars="200" w:firstLine="31680"/>
        <w:rPr>
          <w:rFonts w:ascii="宋体"/>
        </w:rPr>
      </w:pPr>
      <w:r w:rsidRPr="009879C3">
        <w:rPr>
          <w:rFonts w:ascii="宋体" w:hAnsi="宋体"/>
        </w:rPr>
        <w:t>1.</w:t>
      </w:r>
      <w:r w:rsidRPr="009879C3">
        <w:rPr>
          <w:rFonts w:ascii="宋体" w:hAnsi="宋体" w:hint="eastAsia"/>
          <w:bCs/>
        </w:rPr>
        <w:t>质性研究访谈</w:t>
      </w:r>
      <w:r w:rsidRPr="009879C3">
        <w:rPr>
          <w:rFonts w:ascii="宋体"/>
          <w:bCs/>
        </w:rPr>
        <w:t>.</w:t>
      </w:r>
      <w:r w:rsidRPr="009879C3">
        <w:rPr>
          <w:rFonts w:ascii="宋体" w:hAnsi="宋体" w:hint="eastAsia"/>
          <w:bCs/>
        </w:rPr>
        <w:t>斯丹纳·苛费尔，斯文·布林克曼著，范丽恒译，世界图书出版公司，</w:t>
      </w:r>
      <w:r w:rsidRPr="009879C3">
        <w:rPr>
          <w:rFonts w:ascii="宋体" w:hAnsi="宋体"/>
          <w:bCs/>
        </w:rPr>
        <w:t>2013.</w:t>
      </w:r>
    </w:p>
    <w:p w:rsidR="00F764DD" w:rsidRDefault="00F764DD" w:rsidP="00CE7665">
      <w:pPr>
        <w:pStyle w:val="reader-word-layer"/>
        <w:shd w:val="clear" w:color="auto" w:fill="FFFFFF"/>
        <w:spacing w:before="0" w:beforeAutospacing="0" w:after="0" w:afterAutospacing="0" w:line="276" w:lineRule="auto"/>
        <w:ind w:firstLineChars="200" w:firstLine="31680"/>
        <w:rPr>
          <w:bCs/>
          <w:color w:val="000000"/>
          <w:sz w:val="21"/>
          <w:szCs w:val="21"/>
        </w:rPr>
      </w:pPr>
      <w:r>
        <w:rPr>
          <w:bCs/>
          <w:color w:val="000000"/>
          <w:sz w:val="21"/>
          <w:szCs w:val="21"/>
        </w:rPr>
        <w:t>2.</w:t>
      </w:r>
      <w:r w:rsidRPr="00AF3F1F">
        <w:rPr>
          <w:bCs/>
          <w:color w:val="000000"/>
          <w:sz w:val="21"/>
          <w:szCs w:val="21"/>
        </w:rPr>
        <w:t xml:space="preserve"> </w:t>
      </w:r>
      <w:r w:rsidRPr="00AF3F1F">
        <w:rPr>
          <w:rFonts w:hint="eastAsia"/>
          <w:bCs/>
          <w:color w:val="000000"/>
          <w:sz w:val="21"/>
          <w:szCs w:val="21"/>
        </w:rPr>
        <w:t>质性研究中的访谈：教育与社会科学研究者指南</w:t>
      </w:r>
      <w:r w:rsidRPr="00AF3F1F">
        <w:rPr>
          <w:bCs/>
          <w:color w:val="000000"/>
          <w:sz w:val="21"/>
          <w:szCs w:val="21"/>
        </w:rPr>
        <w:t>(</w:t>
      </w:r>
      <w:r w:rsidRPr="00AF3F1F">
        <w:rPr>
          <w:rFonts w:hint="eastAsia"/>
          <w:bCs/>
          <w:color w:val="000000"/>
          <w:sz w:val="21"/>
          <w:szCs w:val="21"/>
        </w:rPr>
        <w:t>第</w:t>
      </w:r>
      <w:r w:rsidRPr="00AF3F1F">
        <w:rPr>
          <w:bCs/>
          <w:color w:val="000000"/>
          <w:sz w:val="21"/>
          <w:szCs w:val="21"/>
        </w:rPr>
        <w:t>3</w:t>
      </w:r>
      <w:r w:rsidRPr="00AF3F1F">
        <w:rPr>
          <w:rFonts w:hint="eastAsia"/>
          <w:bCs/>
          <w:color w:val="000000"/>
          <w:sz w:val="21"/>
          <w:szCs w:val="21"/>
        </w:rPr>
        <w:t>版</w:t>
      </w:r>
      <w:r w:rsidRPr="00AF3F1F">
        <w:rPr>
          <w:bCs/>
          <w:color w:val="000000"/>
          <w:sz w:val="21"/>
          <w:szCs w:val="21"/>
        </w:rPr>
        <w:t>)</w:t>
      </w:r>
      <w:r>
        <w:rPr>
          <w:bCs/>
          <w:color w:val="000000"/>
          <w:sz w:val="21"/>
          <w:szCs w:val="21"/>
        </w:rPr>
        <w:t>.</w:t>
      </w:r>
      <w:r>
        <w:rPr>
          <w:rFonts w:hint="eastAsia"/>
          <w:bCs/>
          <w:color w:val="000000"/>
          <w:sz w:val="21"/>
          <w:szCs w:val="21"/>
        </w:rPr>
        <w:t>塞德曼著，</w:t>
      </w:r>
      <w:r w:rsidRPr="00AF3F1F">
        <w:rPr>
          <w:rFonts w:hint="eastAsia"/>
          <w:bCs/>
          <w:color w:val="000000"/>
          <w:sz w:val="21"/>
          <w:szCs w:val="21"/>
        </w:rPr>
        <w:t>周海涛</w:t>
      </w:r>
      <w:r>
        <w:rPr>
          <w:rFonts w:hint="eastAsia"/>
          <w:bCs/>
          <w:color w:val="000000"/>
          <w:sz w:val="21"/>
          <w:szCs w:val="21"/>
        </w:rPr>
        <w:t>译，</w:t>
      </w:r>
      <w:r w:rsidRPr="00AF3F1F">
        <w:rPr>
          <w:rFonts w:hint="eastAsia"/>
          <w:bCs/>
          <w:color w:val="000000"/>
          <w:sz w:val="21"/>
          <w:szCs w:val="21"/>
        </w:rPr>
        <w:t>重庆大学出版社</w:t>
      </w:r>
      <w:r>
        <w:rPr>
          <w:rFonts w:hint="eastAsia"/>
          <w:bCs/>
          <w:color w:val="000000"/>
          <w:sz w:val="21"/>
          <w:szCs w:val="21"/>
        </w:rPr>
        <w:t>，</w:t>
      </w:r>
      <w:r>
        <w:rPr>
          <w:bCs/>
          <w:color w:val="000000"/>
          <w:sz w:val="21"/>
          <w:szCs w:val="21"/>
        </w:rPr>
        <w:t>2008.</w:t>
      </w:r>
    </w:p>
    <w:p w:rsidR="00F764DD" w:rsidRDefault="00F764DD" w:rsidP="00CE7665">
      <w:pPr>
        <w:pStyle w:val="reader-word-layer"/>
        <w:shd w:val="clear" w:color="auto" w:fill="FFFFFF"/>
        <w:spacing w:before="0" w:beforeAutospacing="0" w:after="0" w:afterAutospacing="0" w:line="276" w:lineRule="auto"/>
        <w:ind w:firstLineChars="200" w:firstLine="31680"/>
        <w:rPr>
          <w:bCs/>
          <w:color w:val="000000"/>
          <w:sz w:val="21"/>
          <w:szCs w:val="21"/>
        </w:rPr>
      </w:pPr>
      <w:r w:rsidRPr="00E42110">
        <w:rPr>
          <w:bCs/>
          <w:color w:val="000000"/>
          <w:sz w:val="21"/>
          <w:szCs w:val="21"/>
        </w:rPr>
        <w:t xml:space="preserve">3. </w:t>
      </w:r>
      <w:r w:rsidRPr="00E42110">
        <w:rPr>
          <w:rFonts w:hint="eastAsia"/>
          <w:bCs/>
          <w:color w:val="000000"/>
          <w:sz w:val="21"/>
          <w:szCs w:val="21"/>
        </w:rPr>
        <w:t>研究设计与方法（第</w:t>
      </w:r>
      <w:r w:rsidRPr="00E42110">
        <w:rPr>
          <w:bCs/>
          <w:color w:val="000000"/>
          <w:sz w:val="21"/>
          <w:szCs w:val="21"/>
        </w:rPr>
        <w:t>6</w:t>
      </w:r>
      <w:r w:rsidRPr="00E42110">
        <w:rPr>
          <w:rFonts w:hint="eastAsia"/>
          <w:bCs/>
          <w:color w:val="000000"/>
          <w:sz w:val="21"/>
          <w:szCs w:val="21"/>
        </w:rPr>
        <w:t>版）</w:t>
      </w:r>
      <w:r w:rsidRPr="00E42110">
        <w:rPr>
          <w:bCs/>
          <w:color w:val="000000"/>
          <w:sz w:val="21"/>
          <w:szCs w:val="21"/>
        </w:rPr>
        <w:t xml:space="preserve">. </w:t>
      </w:r>
      <w:r w:rsidRPr="00E42110">
        <w:rPr>
          <w:rFonts w:hint="eastAsia"/>
          <w:bCs/>
          <w:color w:val="000000"/>
          <w:sz w:val="21"/>
          <w:szCs w:val="21"/>
        </w:rPr>
        <w:t>肯尼斯·</w:t>
      </w:r>
      <w:r w:rsidRPr="00E42110">
        <w:rPr>
          <w:bCs/>
          <w:color w:val="000000"/>
          <w:sz w:val="21"/>
          <w:szCs w:val="21"/>
        </w:rPr>
        <w:t>S.</w:t>
      </w:r>
      <w:r w:rsidRPr="00E42110">
        <w:rPr>
          <w:rFonts w:hint="eastAsia"/>
          <w:bCs/>
          <w:color w:val="000000"/>
          <w:sz w:val="21"/>
          <w:szCs w:val="21"/>
        </w:rPr>
        <w:t>博登斯，</w:t>
      </w:r>
      <w:r w:rsidRPr="00E42110">
        <w:rPr>
          <w:bCs/>
          <w:color w:val="000000"/>
          <w:sz w:val="21"/>
          <w:szCs w:val="21"/>
        </w:rPr>
        <w:t xml:space="preserve"> </w:t>
      </w:r>
      <w:r w:rsidRPr="00E42110">
        <w:rPr>
          <w:rFonts w:hint="eastAsia"/>
          <w:bCs/>
          <w:color w:val="000000"/>
          <w:sz w:val="21"/>
          <w:szCs w:val="21"/>
        </w:rPr>
        <w:t>布鲁斯·</w:t>
      </w:r>
      <w:r w:rsidRPr="00E42110">
        <w:rPr>
          <w:bCs/>
          <w:color w:val="000000"/>
          <w:sz w:val="21"/>
          <w:szCs w:val="21"/>
        </w:rPr>
        <w:t>B.</w:t>
      </w:r>
      <w:r w:rsidRPr="00E42110">
        <w:rPr>
          <w:rFonts w:hint="eastAsia"/>
          <w:bCs/>
          <w:color w:val="000000"/>
          <w:sz w:val="21"/>
          <w:szCs w:val="21"/>
        </w:rPr>
        <w:t>阿博特著，袁军译</w:t>
      </w:r>
      <w:r w:rsidRPr="00E42110">
        <w:rPr>
          <w:bCs/>
          <w:color w:val="000000"/>
          <w:sz w:val="21"/>
          <w:szCs w:val="21"/>
        </w:rPr>
        <w:t>.</w:t>
      </w:r>
      <w:r w:rsidRPr="00E42110">
        <w:rPr>
          <w:rFonts w:hint="eastAsia"/>
          <w:bCs/>
          <w:color w:val="000000"/>
          <w:sz w:val="21"/>
          <w:szCs w:val="21"/>
        </w:rPr>
        <w:t>上海人民出版社，</w:t>
      </w:r>
      <w:r w:rsidRPr="00E42110">
        <w:rPr>
          <w:bCs/>
          <w:color w:val="000000"/>
          <w:sz w:val="21"/>
          <w:szCs w:val="21"/>
        </w:rPr>
        <w:t>2007.</w:t>
      </w:r>
    </w:p>
    <w:p w:rsidR="00F764DD" w:rsidRDefault="00F764DD" w:rsidP="00CE7665">
      <w:pPr>
        <w:pStyle w:val="reader-word-layer"/>
        <w:shd w:val="clear" w:color="auto" w:fill="FFFFFF"/>
        <w:spacing w:before="0" w:beforeAutospacing="0" w:after="0" w:afterAutospacing="0" w:line="276" w:lineRule="auto"/>
        <w:ind w:firstLineChars="200" w:firstLine="31680"/>
        <w:rPr>
          <w:bCs/>
          <w:color w:val="000000"/>
          <w:sz w:val="21"/>
          <w:szCs w:val="21"/>
        </w:rPr>
      </w:pPr>
      <w:r w:rsidRPr="00E42110">
        <w:rPr>
          <w:bCs/>
          <w:color w:val="000000"/>
          <w:sz w:val="21"/>
          <w:szCs w:val="21"/>
        </w:rPr>
        <w:t>4.</w:t>
      </w:r>
      <w:r>
        <w:rPr>
          <w:rFonts w:hint="eastAsia"/>
          <w:bCs/>
          <w:color w:val="000000"/>
          <w:sz w:val="21"/>
          <w:szCs w:val="21"/>
        </w:rPr>
        <w:t>社会调查</w:t>
      </w:r>
      <w:r w:rsidRPr="00E42110">
        <w:rPr>
          <w:rFonts w:hint="eastAsia"/>
          <w:bCs/>
          <w:color w:val="000000"/>
          <w:sz w:val="21"/>
          <w:szCs w:val="21"/>
        </w:rPr>
        <w:t>方法</w:t>
      </w:r>
      <w:r w:rsidRPr="00E42110">
        <w:rPr>
          <w:bCs/>
          <w:color w:val="000000"/>
          <w:sz w:val="21"/>
          <w:szCs w:val="21"/>
        </w:rPr>
        <w:t>.</w:t>
      </w:r>
      <w:r>
        <w:rPr>
          <w:rFonts w:hint="eastAsia"/>
          <w:bCs/>
          <w:color w:val="000000"/>
          <w:sz w:val="21"/>
          <w:szCs w:val="21"/>
        </w:rPr>
        <w:t>范伟达，范冰编著</w:t>
      </w:r>
      <w:r w:rsidRPr="00E42110">
        <w:rPr>
          <w:bCs/>
          <w:color w:val="000000"/>
          <w:sz w:val="21"/>
          <w:szCs w:val="21"/>
        </w:rPr>
        <w:t>.</w:t>
      </w:r>
      <w:r>
        <w:rPr>
          <w:rFonts w:hint="eastAsia"/>
          <w:bCs/>
          <w:color w:val="000000"/>
          <w:sz w:val="21"/>
          <w:szCs w:val="21"/>
        </w:rPr>
        <w:t>复旦大学出版社，</w:t>
      </w:r>
      <w:r>
        <w:rPr>
          <w:bCs/>
          <w:color w:val="000000"/>
          <w:sz w:val="21"/>
          <w:szCs w:val="21"/>
        </w:rPr>
        <w:t>2010</w:t>
      </w:r>
      <w:r w:rsidRPr="00E42110">
        <w:rPr>
          <w:bCs/>
          <w:color w:val="000000"/>
          <w:sz w:val="21"/>
          <w:szCs w:val="21"/>
        </w:rPr>
        <w:t>.</w:t>
      </w:r>
    </w:p>
    <w:p w:rsidR="00F764DD" w:rsidRDefault="00F764DD" w:rsidP="00013580">
      <w:pPr>
        <w:spacing w:line="360" w:lineRule="auto"/>
        <w:rPr>
          <w:rFonts w:ascii="宋体"/>
          <w:szCs w:val="21"/>
        </w:rPr>
      </w:pPr>
    </w:p>
    <w:p w:rsidR="00F764DD" w:rsidRDefault="00F764DD" w:rsidP="00035B10">
      <w:pPr>
        <w:spacing w:line="360" w:lineRule="auto"/>
        <w:jc w:val="center"/>
        <w:rPr>
          <w:rFonts w:ascii="宋体"/>
          <w:szCs w:val="21"/>
        </w:rPr>
      </w:pPr>
      <w:r>
        <w:rPr>
          <w:rFonts w:ascii="宋体" w:hAnsi="宋体" w:hint="eastAsia"/>
          <w:szCs w:val="21"/>
        </w:rPr>
        <w:t>第十一章</w:t>
      </w:r>
      <w:r>
        <w:rPr>
          <w:rFonts w:ascii="宋体" w:hAnsi="宋体"/>
          <w:szCs w:val="21"/>
        </w:rPr>
        <w:t xml:space="preserve">  </w:t>
      </w:r>
      <w:r>
        <w:rPr>
          <w:rFonts w:ascii="宋体" w:hAnsi="宋体" w:hint="eastAsia"/>
          <w:szCs w:val="21"/>
        </w:rPr>
        <w:t>问卷调查法</w:t>
      </w:r>
    </w:p>
    <w:p w:rsidR="00F764DD" w:rsidRPr="00013580" w:rsidRDefault="00F764DD" w:rsidP="00013580">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r w:rsidRPr="00013580">
        <w:rPr>
          <w:rFonts w:ascii="宋体" w:hAnsi="宋体" w:hint="eastAsia"/>
          <w:szCs w:val="21"/>
        </w:rPr>
        <w:t>（黑体五号）</w:t>
      </w:r>
    </w:p>
    <w:p w:rsidR="00F764DD" w:rsidRPr="00013580" w:rsidRDefault="00F764DD" w:rsidP="00013580">
      <w:pPr>
        <w:spacing w:line="360" w:lineRule="auto"/>
        <w:rPr>
          <w:rFonts w:ascii="宋体"/>
          <w:szCs w:val="21"/>
        </w:rPr>
      </w:pPr>
      <w:r w:rsidRPr="00013580">
        <w:rPr>
          <w:rFonts w:ascii="宋体"/>
          <w:szCs w:val="21"/>
        </w:rPr>
        <w:t> </w:t>
      </w:r>
      <w:r>
        <w:rPr>
          <w:rFonts w:ascii="宋体" w:hAnsi="宋体"/>
          <w:szCs w:val="21"/>
        </w:rPr>
        <w:t xml:space="preserve">   </w:t>
      </w:r>
      <w:r>
        <w:rPr>
          <w:rFonts w:ascii="宋体" w:hAnsi="宋体" w:hint="eastAsia"/>
          <w:szCs w:val="21"/>
        </w:rPr>
        <w:t>通过本章学习，使学生了解问卷调查的概念、类型、结构和实施等知识，掌握问卷设计的基本技能，并能够在研究中独立设计、实施问卷。</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CE7665">
      <w:pPr>
        <w:spacing w:line="276" w:lineRule="auto"/>
        <w:ind w:firstLineChars="200" w:firstLine="31680"/>
        <w:rPr>
          <w:rFonts w:ascii="宋体"/>
          <w:szCs w:val="21"/>
        </w:rPr>
      </w:pPr>
      <w:r>
        <w:rPr>
          <w:rFonts w:ascii="宋体" w:hAnsi="宋体" w:hint="eastAsia"/>
          <w:szCs w:val="21"/>
        </w:rPr>
        <w:t>第一节</w:t>
      </w:r>
      <w:r>
        <w:rPr>
          <w:rFonts w:ascii="宋体" w:hAnsi="宋体"/>
          <w:szCs w:val="21"/>
        </w:rPr>
        <w:t xml:space="preserve"> </w:t>
      </w:r>
      <w:r>
        <w:rPr>
          <w:rFonts w:ascii="宋体" w:hAnsi="宋体" w:hint="eastAsia"/>
          <w:szCs w:val="21"/>
        </w:rPr>
        <w:t>问卷法概述</w:t>
      </w:r>
    </w:p>
    <w:p w:rsidR="00F764DD" w:rsidRDefault="00F764DD" w:rsidP="00CE7665">
      <w:pPr>
        <w:spacing w:line="276" w:lineRule="auto"/>
        <w:ind w:firstLineChars="200" w:firstLine="3168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问卷法的概念</w:t>
      </w:r>
    </w:p>
    <w:p w:rsidR="00F764DD" w:rsidRDefault="00F764DD" w:rsidP="00CE7665">
      <w:pPr>
        <w:spacing w:line="276" w:lineRule="auto"/>
        <w:ind w:firstLineChars="200" w:firstLine="31680"/>
        <w:rPr>
          <w:rFonts w:ascii="宋体"/>
          <w:szCs w:val="21"/>
        </w:rPr>
      </w:pPr>
      <w:r>
        <w:rPr>
          <w:rFonts w:ascii="宋体" w:hAnsi="宋体" w:hint="eastAsia"/>
          <w:szCs w:val="21"/>
        </w:rPr>
        <w:t>二</w:t>
      </w:r>
      <w:r>
        <w:rPr>
          <w:rFonts w:ascii="宋体" w:hAnsi="宋体"/>
          <w:szCs w:val="21"/>
        </w:rPr>
        <w:t xml:space="preserve"> </w:t>
      </w:r>
      <w:r>
        <w:rPr>
          <w:rFonts w:ascii="宋体" w:hAnsi="宋体" w:hint="eastAsia"/>
          <w:szCs w:val="21"/>
        </w:rPr>
        <w:t>问卷调查的类型</w:t>
      </w:r>
    </w:p>
    <w:p w:rsidR="00F764DD" w:rsidRDefault="00F764DD" w:rsidP="00CE7665">
      <w:pPr>
        <w:spacing w:line="276" w:lineRule="auto"/>
        <w:ind w:firstLineChars="200" w:firstLine="3168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调查问卷的基本结构</w:t>
      </w:r>
    </w:p>
    <w:p w:rsidR="00F764DD" w:rsidRDefault="00F764DD" w:rsidP="00CE7665">
      <w:pPr>
        <w:spacing w:line="276" w:lineRule="auto"/>
        <w:ind w:firstLineChars="200" w:firstLine="31680"/>
        <w:rPr>
          <w:rFonts w:ascii="宋体"/>
          <w:szCs w:val="21"/>
        </w:rPr>
      </w:pPr>
      <w:r>
        <w:rPr>
          <w:rFonts w:ascii="宋体" w:hAnsi="宋体" w:hint="eastAsia"/>
          <w:szCs w:val="21"/>
        </w:rPr>
        <w:t>四</w:t>
      </w:r>
      <w:r>
        <w:rPr>
          <w:rFonts w:ascii="宋体" w:hAnsi="宋体"/>
          <w:szCs w:val="21"/>
        </w:rPr>
        <w:t xml:space="preserve"> </w:t>
      </w:r>
      <w:r>
        <w:rPr>
          <w:rFonts w:ascii="宋体" w:hAnsi="宋体" w:hint="eastAsia"/>
          <w:szCs w:val="21"/>
        </w:rPr>
        <w:t>问卷的实施</w:t>
      </w:r>
    </w:p>
    <w:p w:rsidR="00F764DD" w:rsidRDefault="00F764DD" w:rsidP="00CE7665">
      <w:pPr>
        <w:spacing w:line="276" w:lineRule="auto"/>
        <w:ind w:firstLineChars="200" w:firstLine="31680"/>
        <w:rPr>
          <w:rFonts w:ascii="宋体"/>
          <w:szCs w:val="21"/>
        </w:rPr>
      </w:pPr>
      <w:r>
        <w:rPr>
          <w:rFonts w:ascii="宋体" w:hAnsi="宋体" w:hint="eastAsia"/>
          <w:szCs w:val="21"/>
        </w:rPr>
        <w:t>第二节</w:t>
      </w:r>
      <w:r>
        <w:rPr>
          <w:rFonts w:ascii="宋体" w:hAnsi="宋体"/>
          <w:szCs w:val="21"/>
        </w:rPr>
        <w:t xml:space="preserve"> </w:t>
      </w:r>
      <w:r>
        <w:rPr>
          <w:rFonts w:ascii="宋体" w:hAnsi="宋体" w:hint="eastAsia"/>
          <w:szCs w:val="21"/>
        </w:rPr>
        <w:t>问卷设计</w:t>
      </w:r>
    </w:p>
    <w:p w:rsidR="00F764DD" w:rsidRDefault="00F764DD" w:rsidP="00CE7665">
      <w:pPr>
        <w:spacing w:line="276" w:lineRule="auto"/>
        <w:ind w:firstLineChars="200" w:firstLine="3168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调查问卷的设计</w:t>
      </w:r>
    </w:p>
    <w:p w:rsidR="00F764DD" w:rsidRDefault="00F764DD" w:rsidP="00CE7665">
      <w:pPr>
        <w:spacing w:line="276" w:lineRule="auto"/>
        <w:ind w:firstLineChars="200" w:firstLine="31680"/>
        <w:rPr>
          <w:rFonts w:ascii="宋体"/>
          <w:szCs w:val="21"/>
        </w:rPr>
      </w:pPr>
      <w:r>
        <w:rPr>
          <w:rFonts w:ascii="宋体" w:hAnsi="宋体" w:hint="eastAsia"/>
          <w:szCs w:val="21"/>
        </w:rPr>
        <w:t>二</w:t>
      </w:r>
      <w:r>
        <w:rPr>
          <w:rFonts w:ascii="宋体" w:hAnsi="宋体"/>
          <w:szCs w:val="21"/>
        </w:rPr>
        <w:t xml:space="preserve"> </w:t>
      </w:r>
      <w:r>
        <w:rPr>
          <w:rFonts w:ascii="宋体" w:hAnsi="宋体" w:hint="eastAsia"/>
          <w:szCs w:val="21"/>
        </w:rPr>
        <w:t>问卷设计中的常见问题</w:t>
      </w:r>
    </w:p>
    <w:p w:rsidR="00F764DD" w:rsidRPr="00035B10" w:rsidRDefault="00F764DD" w:rsidP="00CE7665">
      <w:pPr>
        <w:spacing w:line="276" w:lineRule="auto"/>
        <w:ind w:firstLineChars="200" w:firstLine="3168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问卷调查法的评价</w:t>
      </w:r>
    </w:p>
    <w:p w:rsidR="00F764DD" w:rsidRPr="00013580" w:rsidRDefault="00F764DD" w:rsidP="00013580">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DF682C">
      <w:pPr>
        <w:spacing w:line="360" w:lineRule="auto"/>
        <w:ind w:firstLine="420"/>
        <w:rPr>
          <w:rFonts w:ascii="宋体"/>
          <w:szCs w:val="21"/>
        </w:rPr>
      </w:pPr>
      <w:r>
        <w:rPr>
          <w:rFonts w:ascii="宋体" w:hAnsi="宋体" w:hint="eastAsia"/>
          <w:szCs w:val="21"/>
        </w:rPr>
        <w:t>教学重点：</w:t>
      </w:r>
      <w:r w:rsidRPr="0000755C">
        <w:rPr>
          <w:rFonts w:ascii="宋体" w:hAnsi="宋体" w:hint="eastAsia"/>
          <w:szCs w:val="21"/>
        </w:rPr>
        <w:t>问卷的编制和实施</w:t>
      </w:r>
    </w:p>
    <w:p w:rsidR="00F764DD" w:rsidRPr="00013580" w:rsidRDefault="00F764DD" w:rsidP="00DF682C">
      <w:pPr>
        <w:spacing w:line="360" w:lineRule="auto"/>
        <w:ind w:firstLine="420"/>
        <w:rPr>
          <w:rFonts w:ascii="宋体"/>
          <w:szCs w:val="21"/>
        </w:rPr>
      </w:pPr>
      <w:r>
        <w:rPr>
          <w:rFonts w:ascii="宋体" w:hAnsi="宋体" w:hint="eastAsia"/>
          <w:szCs w:val="21"/>
        </w:rPr>
        <w:t>教学难点：</w:t>
      </w:r>
      <w:r w:rsidRPr="0000755C">
        <w:rPr>
          <w:rFonts w:ascii="宋体" w:hAnsi="宋体" w:hint="eastAsia"/>
          <w:szCs w:val="21"/>
        </w:rPr>
        <w:t>调查问卷的编制</w:t>
      </w:r>
    </w:p>
    <w:p w:rsidR="00F764DD" w:rsidRPr="00013580" w:rsidRDefault="00F764DD" w:rsidP="00013580">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013580">
      <w:pPr>
        <w:spacing w:line="360" w:lineRule="auto"/>
        <w:rPr>
          <w:rFonts w:ascii="宋体"/>
          <w:szCs w:val="21"/>
        </w:rPr>
      </w:pPr>
      <w:r>
        <w:rPr>
          <w:rFonts w:ascii="宋体" w:hAnsi="宋体"/>
          <w:szCs w:val="21"/>
        </w:rPr>
        <w:t xml:space="preserve">    </w:t>
      </w:r>
      <w:r>
        <w:rPr>
          <w:rFonts w:ascii="宋体" w:hAnsi="宋体" w:hint="eastAsia"/>
          <w:szCs w:val="21"/>
        </w:rPr>
        <w:t>讲授与讨论相结合</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035B10">
      <w:pPr>
        <w:spacing w:line="360" w:lineRule="auto"/>
        <w:ind w:firstLine="420"/>
        <w:rPr>
          <w:rFonts w:ascii="宋体"/>
          <w:szCs w:val="21"/>
        </w:rPr>
      </w:pPr>
      <w:r>
        <w:rPr>
          <w:rFonts w:ascii="宋体" w:hAnsi="宋体"/>
          <w:szCs w:val="21"/>
        </w:rPr>
        <w:t xml:space="preserve">1. </w:t>
      </w:r>
      <w:r>
        <w:rPr>
          <w:rFonts w:ascii="宋体" w:hAnsi="宋体" w:hint="eastAsia"/>
          <w:szCs w:val="21"/>
        </w:rPr>
        <w:t>讲授问卷调查法的基础知识。</w:t>
      </w:r>
    </w:p>
    <w:p w:rsidR="00F764DD" w:rsidRPr="00013580" w:rsidRDefault="00F764DD" w:rsidP="00035B10">
      <w:pPr>
        <w:spacing w:line="360" w:lineRule="auto"/>
        <w:ind w:firstLine="420"/>
        <w:rPr>
          <w:rFonts w:ascii="宋体"/>
          <w:szCs w:val="21"/>
        </w:rPr>
      </w:pPr>
      <w:r>
        <w:rPr>
          <w:rFonts w:ascii="宋体" w:hAnsi="宋体"/>
          <w:szCs w:val="21"/>
        </w:rPr>
        <w:t>2.</w:t>
      </w:r>
      <w:r>
        <w:rPr>
          <w:rFonts w:ascii="宋体" w:hAnsi="宋体" w:hint="eastAsia"/>
          <w:szCs w:val="21"/>
        </w:rPr>
        <w:t>结合研究报告讨论问卷调查法的设计、实施过程及其注意事项。</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013580">
      <w:pPr>
        <w:spacing w:line="360" w:lineRule="auto"/>
        <w:rPr>
          <w:rFonts w:ascii="宋体"/>
          <w:szCs w:val="21"/>
        </w:rPr>
      </w:pPr>
      <w:r>
        <w:rPr>
          <w:rFonts w:ascii="宋体" w:hAnsi="宋体"/>
          <w:szCs w:val="21"/>
        </w:rPr>
        <w:t xml:space="preserve">    3</w:t>
      </w:r>
      <w:r>
        <w:rPr>
          <w:rFonts w:ascii="宋体" w:hAnsi="宋体" w:hint="eastAsia"/>
          <w:szCs w:val="21"/>
        </w:rPr>
        <w:t>学时</w:t>
      </w:r>
      <w:r w:rsidRPr="00013580">
        <w:rPr>
          <w:rFonts w:ascii="宋体"/>
          <w:szCs w:val="21"/>
        </w:rPr>
        <w:t> </w:t>
      </w:r>
    </w:p>
    <w:p w:rsidR="00F764DD" w:rsidRPr="00013580" w:rsidRDefault="00F764DD" w:rsidP="00013580">
      <w:pPr>
        <w:spacing w:line="360" w:lineRule="auto"/>
        <w:rPr>
          <w:rFonts w:ascii="宋体"/>
          <w:szCs w:val="21"/>
        </w:rPr>
      </w:pPr>
      <w:r>
        <w:rPr>
          <w:rFonts w:ascii="宋体" w:hAnsi="宋体" w:hint="eastAsia"/>
          <w:szCs w:val="21"/>
        </w:rPr>
        <w:t>七</w:t>
      </w:r>
      <w:r w:rsidRPr="00013580">
        <w:rPr>
          <w:rFonts w:ascii="宋体" w:hAnsi="宋体" w:hint="eastAsia"/>
          <w:szCs w:val="21"/>
        </w:rPr>
        <w:t>、参考书目（名称、作者、出版社及出版时间）</w:t>
      </w:r>
    </w:p>
    <w:p w:rsidR="00F764DD" w:rsidRPr="004158B7" w:rsidRDefault="00F764DD" w:rsidP="004158B7">
      <w:pPr>
        <w:spacing w:line="360" w:lineRule="auto"/>
        <w:rPr>
          <w:bCs/>
          <w:szCs w:val="21"/>
        </w:rPr>
      </w:pPr>
      <w:r>
        <w:rPr>
          <w:rFonts w:ascii="宋体" w:hAnsi="宋体"/>
          <w:szCs w:val="21"/>
        </w:rPr>
        <w:t xml:space="preserve">    1. </w:t>
      </w:r>
      <w:r w:rsidRPr="004158B7">
        <w:rPr>
          <w:rFonts w:hint="eastAsia"/>
          <w:bCs/>
          <w:szCs w:val="21"/>
        </w:rPr>
        <w:t>研究设计与方法（第</w:t>
      </w:r>
      <w:r w:rsidRPr="004158B7">
        <w:rPr>
          <w:bCs/>
          <w:szCs w:val="21"/>
        </w:rPr>
        <w:t>6</w:t>
      </w:r>
      <w:r w:rsidRPr="004158B7">
        <w:rPr>
          <w:rFonts w:hint="eastAsia"/>
          <w:bCs/>
          <w:szCs w:val="21"/>
        </w:rPr>
        <w:t>版）</w:t>
      </w:r>
      <w:r w:rsidRPr="004158B7">
        <w:rPr>
          <w:bCs/>
          <w:szCs w:val="21"/>
        </w:rPr>
        <w:t xml:space="preserve">. </w:t>
      </w:r>
      <w:r w:rsidRPr="004158B7">
        <w:rPr>
          <w:rFonts w:hint="eastAsia"/>
          <w:bCs/>
          <w:szCs w:val="21"/>
        </w:rPr>
        <w:t>肯尼斯·</w:t>
      </w:r>
      <w:r w:rsidRPr="004158B7">
        <w:rPr>
          <w:bCs/>
          <w:szCs w:val="21"/>
        </w:rPr>
        <w:t>S.</w:t>
      </w:r>
      <w:r w:rsidRPr="004158B7">
        <w:rPr>
          <w:rFonts w:hint="eastAsia"/>
          <w:bCs/>
          <w:szCs w:val="21"/>
        </w:rPr>
        <w:t>博登斯，布鲁斯·</w:t>
      </w:r>
      <w:r w:rsidRPr="004158B7">
        <w:rPr>
          <w:bCs/>
          <w:szCs w:val="21"/>
        </w:rPr>
        <w:t>B.</w:t>
      </w:r>
      <w:r w:rsidRPr="004158B7">
        <w:rPr>
          <w:rFonts w:hint="eastAsia"/>
          <w:bCs/>
          <w:szCs w:val="21"/>
        </w:rPr>
        <w:t>阿博特著，袁军译</w:t>
      </w:r>
      <w:r w:rsidRPr="004158B7">
        <w:rPr>
          <w:bCs/>
          <w:szCs w:val="21"/>
        </w:rPr>
        <w:t>.</w:t>
      </w:r>
      <w:r w:rsidRPr="004158B7">
        <w:rPr>
          <w:rFonts w:hint="eastAsia"/>
          <w:bCs/>
          <w:szCs w:val="21"/>
        </w:rPr>
        <w:t>上海人民出版社，</w:t>
      </w:r>
      <w:r w:rsidRPr="004158B7">
        <w:rPr>
          <w:bCs/>
          <w:szCs w:val="21"/>
        </w:rPr>
        <w:t>2007.</w:t>
      </w:r>
    </w:p>
    <w:p w:rsidR="00F764DD" w:rsidRPr="004158B7" w:rsidRDefault="00F764DD" w:rsidP="00CE7665">
      <w:pPr>
        <w:spacing w:line="360" w:lineRule="auto"/>
        <w:ind w:firstLineChars="200" w:firstLine="31680"/>
        <w:rPr>
          <w:rFonts w:ascii="宋体"/>
          <w:bCs/>
          <w:szCs w:val="21"/>
        </w:rPr>
      </w:pPr>
      <w:r>
        <w:rPr>
          <w:rFonts w:ascii="宋体" w:hAnsi="宋体"/>
          <w:bCs/>
          <w:szCs w:val="21"/>
        </w:rPr>
        <w:t>2</w:t>
      </w:r>
      <w:r w:rsidRPr="004158B7">
        <w:rPr>
          <w:rFonts w:ascii="宋体"/>
          <w:bCs/>
          <w:szCs w:val="21"/>
        </w:rPr>
        <w:t>.</w:t>
      </w:r>
      <w:r w:rsidRPr="004158B7">
        <w:rPr>
          <w:rFonts w:ascii="宋体" w:hAnsi="宋体" w:hint="eastAsia"/>
          <w:bCs/>
          <w:szCs w:val="21"/>
        </w:rPr>
        <w:t>社会调查方法</w:t>
      </w:r>
      <w:r w:rsidRPr="004158B7">
        <w:rPr>
          <w:rFonts w:ascii="宋体"/>
          <w:bCs/>
          <w:szCs w:val="21"/>
        </w:rPr>
        <w:t>.</w:t>
      </w:r>
      <w:r w:rsidRPr="004158B7">
        <w:rPr>
          <w:rFonts w:ascii="宋体" w:hAnsi="宋体" w:hint="eastAsia"/>
          <w:bCs/>
          <w:szCs w:val="21"/>
        </w:rPr>
        <w:t>范伟达，范冰编著</w:t>
      </w:r>
      <w:r w:rsidRPr="004158B7">
        <w:rPr>
          <w:rFonts w:ascii="宋体"/>
          <w:bCs/>
          <w:szCs w:val="21"/>
        </w:rPr>
        <w:t>.</w:t>
      </w:r>
      <w:r w:rsidRPr="004158B7">
        <w:rPr>
          <w:rFonts w:ascii="宋体" w:hAnsi="宋体" w:hint="eastAsia"/>
          <w:bCs/>
          <w:szCs w:val="21"/>
        </w:rPr>
        <w:t>复旦大学出版社，</w:t>
      </w:r>
      <w:r w:rsidRPr="004158B7">
        <w:rPr>
          <w:rFonts w:ascii="宋体" w:hAnsi="宋体"/>
          <w:bCs/>
          <w:szCs w:val="21"/>
        </w:rPr>
        <w:t>2010.</w:t>
      </w:r>
    </w:p>
    <w:p w:rsidR="00F764DD" w:rsidRPr="006065A7" w:rsidRDefault="00F764DD" w:rsidP="00013580">
      <w:pPr>
        <w:spacing w:line="360" w:lineRule="auto"/>
        <w:rPr>
          <w:rFonts w:ascii="宋体"/>
          <w:szCs w:val="21"/>
        </w:rPr>
      </w:pPr>
      <w:r>
        <w:rPr>
          <w:rFonts w:ascii="宋体" w:hAnsi="宋体"/>
          <w:szCs w:val="21"/>
        </w:rPr>
        <w:t xml:space="preserve">    3.</w:t>
      </w:r>
      <w:r>
        <w:rPr>
          <w:rFonts w:ascii="宋体" w:hAnsi="宋体" w:hint="eastAsia"/>
          <w:szCs w:val="21"/>
        </w:rPr>
        <w:t>问卷调查的设计与评估</w:t>
      </w:r>
      <w:r>
        <w:rPr>
          <w:rFonts w:ascii="宋体"/>
          <w:szCs w:val="21"/>
        </w:rPr>
        <w:t>.</w:t>
      </w:r>
      <w:r>
        <w:rPr>
          <w:rFonts w:ascii="宋体" w:hAnsi="宋体" w:hint="eastAsia"/>
          <w:szCs w:val="21"/>
        </w:rPr>
        <w:t>富勒著，蒋逸民等译</w:t>
      </w:r>
      <w:r>
        <w:rPr>
          <w:rFonts w:ascii="宋体"/>
          <w:szCs w:val="21"/>
        </w:rPr>
        <w:t>.</w:t>
      </w:r>
      <w:r>
        <w:rPr>
          <w:rFonts w:ascii="宋体" w:hAnsi="宋体" w:hint="eastAsia"/>
          <w:szCs w:val="21"/>
        </w:rPr>
        <w:t>重庆大学出版社，</w:t>
      </w:r>
      <w:r>
        <w:rPr>
          <w:rFonts w:ascii="宋体" w:hAnsi="宋体"/>
          <w:szCs w:val="21"/>
        </w:rPr>
        <w:t>2010.</w:t>
      </w:r>
    </w:p>
    <w:p w:rsidR="00F764DD" w:rsidRPr="00E42110" w:rsidRDefault="00F764DD" w:rsidP="00CE7665">
      <w:pPr>
        <w:pStyle w:val="reader-word-layer"/>
        <w:shd w:val="clear" w:color="auto" w:fill="FFFFFF"/>
        <w:spacing w:before="0" w:beforeAutospacing="0" w:after="0" w:afterAutospacing="0" w:line="276" w:lineRule="auto"/>
        <w:ind w:firstLineChars="200" w:firstLine="31680"/>
        <w:rPr>
          <w:bCs/>
          <w:color w:val="000000"/>
          <w:sz w:val="21"/>
          <w:szCs w:val="21"/>
        </w:rPr>
      </w:pPr>
    </w:p>
    <w:p w:rsidR="00F764DD" w:rsidRPr="00AF3F1F" w:rsidRDefault="00F764DD" w:rsidP="00B073FF">
      <w:pPr>
        <w:pStyle w:val="reader-word-layer"/>
        <w:shd w:val="clear" w:color="auto" w:fill="FFFFFF"/>
        <w:spacing w:before="0" w:beforeAutospacing="0" w:after="0" w:afterAutospacing="0" w:line="276" w:lineRule="auto"/>
        <w:rPr>
          <w:bCs/>
          <w:color w:val="000000"/>
          <w:sz w:val="21"/>
          <w:szCs w:val="21"/>
        </w:rPr>
      </w:pPr>
    </w:p>
    <w:p w:rsidR="00F764DD" w:rsidRPr="00342FB7" w:rsidRDefault="00F764DD" w:rsidP="00CE7665">
      <w:pPr>
        <w:pStyle w:val="reader-word-layer"/>
        <w:shd w:val="clear" w:color="auto" w:fill="FFFFFF"/>
        <w:spacing w:before="0" w:beforeAutospacing="0" w:after="0" w:afterAutospacing="0" w:line="276" w:lineRule="auto"/>
        <w:ind w:firstLineChars="1100" w:firstLine="31680"/>
        <w:rPr>
          <w:rFonts w:ascii="黑体" w:eastAsia="黑体" w:hAnsi="黑体"/>
          <w:color w:val="000000"/>
          <w:sz w:val="21"/>
          <w:szCs w:val="21"/>
        </w:rPr>
      </w:pPr>
      <w:r>
        <w:rPr>
          <w:rFonts w:ascii="黑体" w:eastAsia="黑体" w:hAnsi="黑体" w:hint="eastAsia"/>
          <w:color w:val="000000"/>
          <w:spacing w:val="3"/>
          <w:sz w:val="21"/>
          <w:szCs w:val="21"/>
        </w:rPr>
        <w:t>第十二</w:t>
      </w:r>
      <w:r>
        <w:rPr>
          <w:rFonts w:ascii="黑体" w:eastAsia="黑体" w:hAnsi="黑体" w:hint="eastAsia"/>
          <w:color w:val="000000"/>
          <w:sz w:val="21"/>
          <w:szCs w:val="21"/>
        </w:rPr>
        <w:t>章</w:t>
      </w:r>
      <w:r>
        <w:rPr>
          <w:rFonts w:ascii="黑体" w:eastAsia="黑体" w:hAnsi="黑体"/>
          <w:color w:val="000000"/>
          <w:sz w:val="21"/>
          <w:szCs w:val="21"/>
        </w:rPr>
        <w:t xml:space="preserve">  </w:t>
      </w:r>
      <w:r>
        <w:rPr>
          <w:rFonts w:ascii="黑体" w:eastAsia="黑体" w:hAnsi="黑体" w:hint="eastAsia"/>
          <w:color w:val="000000"/>
          <w:sz w:val="21"/>
          <w:szCs w:val="21"/>
        </w:rPr>
        <w:t>测量法</w:t>
      </w:r>
    </w:p>
    <w:p w:rsidR="00F764DD" w:rsidRDefault="00F764DD" w:rsidP="00B073FF">
      <w:pPr>
        <w:spacing w:line="276" w:lineRule="auto"/>
        <w:rPr>
          <w:rFonts w:ascii="宋体"/>
          <w:szCs w:val="21"/>
        </w:rPr>
      </w:pPr>
      <w:r w:rsidRPr="00342FB7">
        <w:rPr>
          <w:rFonts w:ascii="宋体" w:hAnsi="宋体" w:hint="eastAsia"/>
          <w:szCs w:val="21"/>
        </w:rPr>
        <w:t>一、</w:t>
      </w:r>
      <w:r w:rsidRPr="00342FB7">
        <w:rPr>
          <w:rFonts w:ascii="黑体" w:eastAsia="黑体" w:hAnsi="黑体" w:hint="eastAsia"/>
          <w:szCs w:val="21"/>
        </w:rPr>
        <w:t>教学目的</w:t>
      </w:r>
    </w:p>
    <w:p w:rsidR="00F764DD" w:rsidRPr="00D4100E" w:rsidRDefault="00F764DD" w:rsidP="00B073FF">
      <w:pPr>
        <w:spacing w:line="276" w:lineRule="auto"/>
        <w:rPr>
          <w:rFonts w:ascii="宋体"/>
          <w:szCs w:val="21"/>
        </w:rPr>
      </w:pPr>
      <w:r w:rsidRPr="00342FB7">
        <w:rPr>
          <w:rFonts w:ascii="宋体"/>
          <w:szCs w:val="21"/>
        </w:rPr>
        <w:t>  </w:t>
      </w:r>
      <w:r w:rsidRPr="00D4100E">
        <w:rPr>
          <w:rFonts w:ascii="宋体" w:hAnsi="宋体" w:hint="eastAsia"/>
          <w:szCs w:val="21"/>
        </w:rPr>
        <w:t>通过本章的学习，使学生掌握测量法的特点与要求</w:t>
      </w:r>
      <w:r>
        <w:rPr>
          <w:rFonts w:ascii="宋体" w:hAnsi="宋体" w:hint="eastAsia"/>
          <w:szCs w:val="21"/>
        </w:rPr>
        <w:t>，学会编制量表的技术，</w:t>
      </w:r>
      <w:r w:rsidRPr="00D4100E">
        <w:rPr>
          <w:rFonts w:ascii="宋体" w:hAnsi="宋体" w:hint="eastAsia"/>
          <w:szCs w:val="21"/>
        </w:rPr>
        <w:t>能够利用良好测验指标检测量表的效果</w:t>
      </w:r>
      <w:r>
        <w:rPr>
          <w:rFonts w:ascii="宋体" w:hAnsi="宋体" w:hint="eastAsia"/>
          <w:szCs w:val="21"/>
        </w:rPr>
        <w:t>，并能够采用标准化方法开展研究</w:t>
      </w:r>
      <w:r w:rsidRPr="00D4100E">
        <w:rPr>
          <w:rFonts w:ascii="宋体" w:hAnsi="宋体" w:hint="eastAsia"/>
          <w:szCs w:val="21"/>
        </w:rPr>
        <w:t>。</w:t>
      </w:r>
    </w:p>
    <w:p w:rsidR="00F764DD" w:rsidRDefault="00F764DD" w:rsidP="00B073FF">
      <w:pPr>
        <w:spacing w:line="276" w:lineRule="auto"/>
        <w:rPr>
          <w:rFonts w:ascii="宋体"/>
          <w:szCs w:val="21"/>
        </w:rPr>
      </w:pPr>
      <w:r w:rsidRPr="00342FB7">
        <w:rPr>
          <w:rFonts w:ascii="宋体" w:hAnsi="宋体" w:hint="eastAsia"/>
          <w:szCs w:val="21"/>
        </w:rPr>
        <w:t>二、</w:t>
      </w:r>
      <w:r w:rsidRPr="00342FB7">
        <w:rPr>
          <w:rFonts w:ascii="黑体" w:eastAsia="黑体" w:hAnsi="黑体" w:hint="eastAsia"/>
          <w:szCs w:val="21"/>
        </w:rPr>
        <w:t>教学内容</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第一节</w:t>
      </w:r>
      <w:r w:rsidRPr="00A55EBF">
        <w:rPr>
          <w:rFonts w:ascii="宋体" w:hAnsi="宋体"/>
          <w:szCs w:val="21"/>
        </w:rPr>
        <w:t xml:space="preserve"> </w:t>
      </w:r>
      <w:r w:rsidRPr="00A55EBF">
        <w:rPr>
          <w:rFonts w:ascii="宋体" w:hAnsi="宋体" w:hint="eastAsia"/>
          <w:szCs w:val="21"/>
        </w:rPr>
        <w:t>心理测量概述</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一、心理测量的含义</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二、心理测量的要素</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三、心理测量的类型与功能</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第二节</w:t>
      </w:r>
      <w:r w:rsidRPr="00A55EBF">
        <w:rPr>
          <w:rFonts w:ascii="宋体" w:hAnsi="宋体"/>
          <w:szCs w:val="21"/>
        </w:rPr>
        <w:t xml:space="preserve"> </w:t>
      </w:r>
      <w:r w:rsidRPr="00A55EBF">
        <w:rPr>
          <w:rFonts w:ascii="宋体" w:hAnsi="宋体" w:hint="eastAsia"/>
          <w:szCs w:val="21"/>
        </w:rPr>
        <w:t>良好测验的特征</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一、信度</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二、效度</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三、难度与区分度</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四、实用性</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第三节</w:t>
      </w:r>
      <w:r w:rsidRPr="00A55EBF">
        <w:rPr>
          <w:rFonts w:ascii="宋体" w:hAnsi="宋体"/>
          <w:szCs w:val="21"/>
        </w:rPr>
        <w:t xml:space="preserve"> </w:t>
      </w:r>
      <w:r w:rsidRPr="00A55EBF">
        <w:rPr>
          <w:rFonts w:ascii="宋体" w:hAnsi="宋体" w:hint="eastAsia"/>
          <w:szCs w:val="21"/>
        </w:rPr>
        <w:t>测验的编制</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一、编制测验的原则</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二、编制测验的步骤</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三、测验的实施</w:t>
      </w:r>
    </w:p>
    <w:p w:rsidR="00F764DD" w:rsidRDefault="00F764DD" w:rsidP="00B073FF">
      <w:pPr>
        <w:spacing w:line="276" w:lineRule="auto"/>
        <w:rPr>
          <w:rFonts w:ascii="宋体"/>
          <w:szCs w:val="21"/>
        </w:rPr>
      </w:pPr>
      <w:r w:rsidRPr="00342FB7">
        <w:rPr>
          <w:rFonts w:ascii="宋体" w:hAnsi="宋体" w:hint="eastAsia"/>
          <w:szCs w:val="21"/>
        </w:rPr>
        <w:t>三、</w:t>
      </w:r>
      <w:r w:rsidRPr="00342FB7">
        <w:rPr>
          <w:rFonts w:ascii="黑体" w:eastAsia="黑体" w:hAnsi="黑体" w:hint="eastAsia"/>
          <w:szCs w:val="21"/>
        </w:rPr>
        <w:t>教学重点与难点</w:t>
      </w:r>
    </w:p>
    <w:p w:rsidR="00F764DD" w:rsidRPr="00A55EBF" w:rsidRDefault="00F764DD" w:rsidP="00CE7665">
      <w:pPr>
        <w:tabs>
          <w:tab w:val="num" w:pos="855"/>
        </w:tabs>
        <w:spacing w:line="276" w:lineRule="auto"/>
        <w:ind w:firstLineChars="200" w:firstLine="31680"/>
        <w:rPr>
          <w:rFonts w:ascii="宋体"/>
          <w:szCs w:val="21"/>
        </w:rPr>
      </w:pPr>
      <w:r w:rsidRPr="00A55EBF">
        <w:rPr>
          <w:rFonts w:ascii="宋体" w:hAnsi="宋体" w:hint="eastAsia"/>
          <w:szCs w:val="21"/>
        </w:rPr>
        <w:t>教学重点：</w:t>
      </w:r>
      <w:r>
        <w:rPr>
          <w:rFonts w:ascii="宋体" w:hAnsi="宋体"/>
          <w:szCs w:val="21"/>
        </w:rPr>
        <w:t>1.</w:t>
      </w:r>
      <w:r w:rsidRPr="00A55EBF">
        <w:rPr>
          <w:rFonts w:ascii="宋体" w:hAnsi="宋体" w:hint="eastAsia"/>
          <w:szCs w:val="21"/>
        </w:rPr>
        <w:t>良好测验的信度、效度</w:t>
      </w:r>
    </w:p>
    <w:p w:rsidR="00F764DD" w:rsidRPr="00A55EBF" w:rsidRDefault="00F764DD" w:rsidP="00CE7665">
      <w:pPr>
        <w:spacing w:line="276" w:lineRule="auto"/>
        <w:ind w:left="855" w:firstLineChars="300" w:firstLine="31680"/>
        <w:rPr>
          <w:rFonts w:ascii="宋体"/>
          <w:szCs w:val="21"/>
        </w:rPr>
      </w:pPr>
      <w:r>
        <w:rPr>
          <w:rFonts w:ascii="宋体" w:hAnsi="宋体"/>
          <w:szCs w:val="21"/>
        </w:rPr>
        <w:t>2.</w:t>
      </w:r>
      <w:r w:rsidRPr="00A55EBF">
        <w:rPr>
          <w:rFonts w:ascii="宋体" w:hAnsi="宋体" w:hint="eastAsia"/>
          <w:szCs w:val="21"/>
        </w:rPr>
        <w:t>测验的难度和区分度</w:t>
      </w:r>
    </w:p>
    <w:p w:rsidR="00F764DD" w:rsidRPr="00A55EBF" w:rsidRDefault="00F764DD" w:rsidP="00CE7665">
      <w:pPr>
        <w:spacing w:line="276" w:lineRule="auto"/>
        <w:ind w:left="855" w:firstLineChars="300" w:firstLine="31680"/>
        <w:rPr>
          <w:rFonts w:ascii="宋体"/>
          <w:szCs w:val="21"/>
        </w:rPr>
      </w:pPr>
      <w:r>
        <w:rPr>
          <w:rFonts w:ascii="宋体" w:hAnsi="宋体"/>
          <w:szCs w:val="21"/>
        </w:rPr>
        <w:t>3.</w:t>
      </w:r>
      <w:r w:rsidRPr="00A55EBF">
        <w:rPr>
          <w:rFonts w:ascii="宋体" w:hAnsi="宋体" w:hint="eastAsia"/>
          <w:szCs w:val="21"/>
        </w:rPr>
        <w:t>编制测验的原则、步骤</w:t>
      </w:r>
    </w:p>
    <w:p w:rsidR="00F764DD" w:rsidRPr="00A55EBF" w:rsidRDefault="00F764DD" w:rsidP="00CE7665">
      <w:pPr>
        <w:spacing w:line="276" w:lineRule="auto"/>
        <w:ind w:firstLineChars="200" w:firstLine="31680"/>
        <w:rPr>
          <w:rFonts w:ascii="宋体"/>
          <w:szCs w:val="21"/>
        </w:rPr>
      </w:pPr>
      <w:r w:rsidRPr="00A55EBF">
        <w:rPr>
          <w:rFonts w:ascii="宋体" w:hAnsi="宋体" w:hint="eastAsia"/>
          <w:szCs w:val="21"/>
        </w:rPr>
        <w:t>教学难点：编制测验的原则、步骤</w:t>
      </w:r>
    </w:p>
    <w:p w:rsidR="00F764DD" w:rsidRDefault="00F764DD" w:rsidP="00B073FF">
      <w:pPr>
        <w:spacing w:line="276" w:lineRule="auto"/>
        <w:rPr>
          <w:rFonts w:ascii="宋体"/>
          <w:szCs w:val="21"/>
        </w:rPr>
      </w:pPr>
      <w:r w:rsidRPr="00342FB7">
        <w:rPr>
          <w:rFonts w:ascii="宋体" w:hAnsi="宋体" w:hint="eastAsia"/>
          <w:szCs w:val="21"/>
        </w:rPr>
        <w:t>四、</w:t>
      </w:r>
      <w:r w:rsidRPr="00342FB7">
        <w:rPr>
          <w:rFonts w:ascii="黑体" w:eastAsia="黑体" w:hAnsi="黑体" w:hint="eastAsia"/>
          <w:szCs w:val="21"/>
        </w:rPr>
        <w:t>教学方法</w:t>
      </w:r>
    </w:p>
    <w:p w:rsidR="00F764DD" w:rsidRPr="00342FB7" w:rsidRDefault="00F764DD" w:rsidP="00CE7665">
      <w:pPr>
        <w:spacing w:line="276" w:lineRule="auto"/>
        <w:ind w:firstLineChars="200" w:firstLine="31680"/>
        <w:rPr>
          <w:rFonts w:ascii="宋体"/>
          <w:szCs w:val="21"/>
        </w:rPr>
      </w:pPr>
      <w:r>
        <w:rPr>
          <w:rFonts w:ascii="宋体" w:hAnsi="宋体" w:hint="eastAsia"/>
          <w:szCs w:val="21"/>
        </w:rPr>
        <w:t>讲授、讨论相结合</w:t>
      </w:r>
      <w:r w:rsidRPr="00342FB7">
        <w:rPr>
          <w:rFonts w:ascii="宋体"/>
          <w:szCs w:val="21"/>
        </w:rPr>
        <w:t> </w:t>
      </w:r>
    </w:p>
    <w:p w:rsidR="00F764DD" w:rsidRDefault="00F764DD" w:rsidP="00B073FF">
      <w:pPr>
        <w:spacing w:line="276" w:lineRule="auto"/>
        <w:rPr>
          <w:rFonts w:ascii="宋体"/>
          <w:szCs w:val="21"/>
        </w:rPr>
      </w:pPr>
      <w:r w:rsidRPr="00342FB7">
        <w:rPr>
          <w:rFonts w:ascii="宋体" w:hAnsi="宋体" w:hint="eastAsia"/>
          <w:szCs w:val="21"/>
        </w:rPr>
        <w:t>五、</w:t>
      </w:r>
      <w:r w:rsidRPr="00342FB7">
        <w:rPr>
          <w:rFonts w:ascii="黑体" w:eastAsia="黑体" w:hAnsi="黑体" w:hint="eastAsia"/>
          <w:szCs w:val="21"/>
        </w:rPr>
        <w:t>教学步骤</w:t>
      </w:r>
    </w:p>
    <w:p w:rsidR="00F764DD" w:rsidRDefault="00F764DD" w:rsidP="00CE7665">
      <w:pPr>
        <w:spacing w:line="276" w:lineRule="auto"/>
        <w:ind w:firstLineChars="200" w:firstLine="31680"/>
        <w:rPr>
          <w:rFonts w:ascii="宋体"/>
          <w:szCs w:val="21"/>
        </w:rPr>
      </w:pPr>
      <w:r>
        <w:rPr>
          <w:rFonts w:ascii="宋体" w:hAnsi="宋体"/>
          <w:szCs w:val="21"/>
        </w:rPr>
        <w:t xml:space="preserve">1. </w:t>
      </w:r>
      <w:r>
        <w:rPr>
          <w:rFonts w:ascii="宋体" w:hAnsi="宋体" w:hint="eastAsia"/>
          <w:szCs w:val="21"/>
        </w:rPr>
        <w:t>讲授心理测量法的基础知识。</w:t>
      </w:r>
    </w:p>
    <w:p w:rsidR="00F764DD" w:rsidRPr="005805ED" w:rsidRDefault="00F764DD" w:rsidP="00CE7665">
      <w:pPr>
        <w:spacing w:line="276" w:lineRule="auto"/>
        <w:ind w:firstLineChars="200" w:firstLine="31680"/>
        <w:rPr>
          <w:rFonts w:ascii="宋体"/>
          <w:szCs w:val="21"/>
        </w:rPr>
      </w:pPr>
      <w:r>
        <w:rPr>
          <w:rFonts w:ascii="宋体" w:hAnsi="宋体"/>
          <w:szCs w:val="21"/>
        </w:rPr>
        <w:t xml:space="preserve">2. </w:t>
      </w:r>
      <w:r>
        <w:rPr>
          <w:rFonts w:ascii="宋体" w:hAnsi="宋体" w:hint="eastAsia"/>
          <w:szCs w:val="21"/>
        </w:rPr>
        <w:t>结合研究报告组织学生讨论、分析测量法的实施及其注意事项。</w:t>
      </w:r>
    </w:p>
    <w:p w:rsidR="00F764DD" w:rsidRDefault="00F764DD" w:rsidP="00B073FF">
      <w:pPr>
        <w:spacing w:line="276" w:lineRule="auto"/>
        <w:rPr>
          <w:rFonts w:ascii="黑体" w:eastAsia="黑体" w:hAnsi="黑体"/>
          <w:szCs w:val="21"/>
        </w:rPr>
      </w:pPr>
      <w:r w:rsidRPr="00342FB7">
        <w:rPr>
          <w:rFonts w:ascii="宋体" w:hAnsi="宋体" w:hint="eastAsia"/>
          <w:szCs w:val="21"/>
        </w:rPr>
        <w:t>六、</w:t>
      </w:r>
      <w:r w:rsidRPr="00342FB7">
        <w:rPr>
          <w:rFonts w:ascii="黑体" w:eastAsia="黑体" w:hAnsi="黑体" w:hint="eastAsia"/>
          <w:szCs w:val="21"/>
        </w:rPr>
        <w:t>教学时间分配</w:t>
      </w:r>
    </w:p>
    <w:p w:rsidR="00F764DD" w:rsidRPr="00342FB7" w:rsidRDefault="00F764DD" w:rsidP="00CE7665">
      <w:pPr>
        <w:spacing w:line="276" w:lineRule="auto"/>
        <w:ind w:firstLineChars="200" w:firstLine="31680"/>
        <w:rPr>
          <w:rFonts w:ascii="宋体"/>
          <w:szCs w:val="21"/>
        </w:rPr>
      </w:pPr>
      <w:r>
        <w:rPr>
          <w:rFonts w:ascii="宋体" w:hAnsi="宋体"/>
          <w:szCs w:val="21"/>
        </w:rPr>
        <w:t>3</w:t>
      </w:r>
      <w:r>
        <w:rPr>
          <w:rFonts w:ascii="宋体" w:hAnsi="宋体" w:hint="eastAsia"/>
          <w:szCs w:val="21"/>
        </w:rPr>
        <w:t>学时</w:t>
      </w:r>
      <w:r w:rsidRPr="00342FB7">
        <w:rPr>
          <w:rFonts w:ascii="宋体"/>
          <w:szCs w:val="21"/>
        </w:rPr>
        <w:t> </w:t>
      </w:r>
    </w:p>
    <w:p w:rsidR="00F764DD" w:rsidRDefault="00F764DD" w:rsidP="00B073FF">
      <w:pPr>
        <w:spacing w:line="276" w:lineRule="auto"/>
        <w:rPr>
          <w:rFonts w:ascii="宋体"/>
          <w:szCs w:val="21"/>
        </w:rPr>
      </w:pPr>
      <w:r w:rsidRPr="0028520C">
        <w:rPr>
          <w:rFonts w:ascii="黑体" w:eastAsia="黑体" w:hAnsi="黑体" w:hint="eastAsia"/>
          <w:szCs w:val="21"/>
        </w:rPr>
        <w:t>十一、参考书目</w:t>
      </w:r>
    </w:p>
    <w:p w:rsidR="00F764DD" w:rsidRPr="003C3FA5" w:rsidRDefault="00F764DD" w:rsidP="00CE7665">
      <w:pPr>
        <w:spacing w:line="276" w:lineRule="auto"/>
        <w:ind w:firstLineChars="200" w:firstLine="31680"/>
        <w:rPr>
          <w:rFonts w:ascii="宋体"/>
          <w:szCs w:val="21"/>
        </w:rPr>
      </w:pPr>
      <w:r w:rsidRPr="00492FA0">
        <w:rPr>
          <w:rFonts w:ascii="宋体" w:hAnsi="宋体"/>
          <w:szCs w:val="21"/>
        </w:rPr>
        <w:t>1</w:t>
      </w:r>
      <w:r w:rsidRPr="00492FA0">
        <w:rPr>
          <w:rFonts w:ascii="宋体" w:hAnsi="宋体" w:hint="eastAsia"/>
          <w:szCs w:val="21"/>
        </w:rPr>
        <w:t>．</w:t>
      </w:r>
      <w:r>
        <w:rPr>
          <w:rFonts w:ascii="宋体" w:hAnsi="宋体" w:hint="eastAsia"/>
          <w:szCs w:val="21"/>
        </w:rPr>
        <w:t>艾肯心理测量与评估（第</w:t>
      </w:r>
      <w:r>
        <w:rPr>
          <w:rFonts w:ascii="宋体" w:hAnsi="宋体"/>
          <w:szCs w:val="21"/>
        </w:rPr>
        <w:t>12</w:t>
      </w:r>
      <w:r>
        <w:rPr>
          <w:rFonts w:ascii="宋体" w:hAnsi="宋体" w:hint="eastAsia"/>
          <w:szCs w:val="21"/>
        </w:rPr>
        <w:t>版）</w:t>
      </w:r>
      <w:r w:rsidRPr="00492FA0">
        <w:rPr>
          <w:rFonts w:ascii="宋体"/>
          <w:szCs w:val="21"/>
        </w:rPr>
        <w:t>.</w:t>
      </w:r>
      <w:r>
        <w:rPr>
          <w:rFonts w:ascii="宋体" w:hAnsi="宋体" w:hint="eastAsia"/>
          <w:szCs w:val="21"/>
        </w:rPr>
        <w:t>艾肯，马纳特著，孙健敏改编</w:t>
      </w:r>
      <w:r w:rsidRPr="00492FA0">
        <w:rPr>
          <w:rFonts w:ascii="宋体" w:hAnsi="宋体" w:hint="eastAsia"/>
          <w:szCs w:val="21"/>
        </w:rPr>
        <w:t>．</w:t>
      </w:r>
      <w:r>
        <w:rPr>
          <w:rFonts w:ascii="宋体" w:hAnsi="宋体" w:hint="eastAsia"/>
          <w:szCs w:val="21"/>
        </w:rPr>
        <w:t>中国人民大学出版社，</w:t>
      </w:r>
      <w:r>
        <w:rPr>
          <w:rFonts w:ascii="宋体" w:hAnsi="宋体"/>
          <w:szCs w:val="21"/>
        </w:rPr>
        <w:t>2013.</w:t>
      </w:r>
    </w:p>
    <w:p w:rsidR="00F764DD" w:rsidRDefault="00F764DD" w:rsidP="00CE7665">
      <w:pPr>
        <w:spacing w:line="276" w:lineRule="auto"/>
        <w:ind w:firstLineChars="200" w:firstLine="31680"/>
        <w:rPr>
          <w:rFonts w:ascii="宋体"/>
          <w:szCs w:val="21"/>
        </w:rPr>
      </w:pPr>
      <w:r>
        <w:rPr>
          <w:rFonts w:ascii="宋体" w:hAnsi="宋体"/>
          <w:szCs w:val="21"/>
        </w:rPr>
        <w:t>2</w:t>
      </w:r>
      <w:r w:rsidRPr="00492FA0">
        <w:rPr>
          <w:rFonts w:ascii="宋体" w:hAnsi="宋体" w:hint="eastAsia"/>
          <w:szCs w:val="21"/>
        </w:rPr>
        <w:t>．凌文辁、方俐洛</w:t>
      </w:r>
      <w:r w:rsidRPr="00492FA0">
        <w:rPr>
          <w:rFonts w:ascii="宋体"/>
          <w:szCs w:val="21"/>
        </w:rPr>
        <w:t>.</w:t>
      </w:r>
      <w:r w:rsidRPr="00492FA0">
        <w:rPr>
          <w:rFonts w:ascii="宋体" w:hAnsi="宋体" w:hint="eastAsia"/>
          <w:szCs w:val="21"/>
        </w:rPr>
        <w:t>心理与行为测量</w:t>
      </w:r>
      <w:r w:rsidRPr="00492FA0">
        <w:rPr>
          <w:rFonts w:ascii="宋体"/>
          <w:szCs w:val="21"/>
        </w:rPr>
        <w:t>.</w:t>
      </w:r>
      <w:r w:rsidRPr="00492FA0">
        <w:rPr>
          <w:rFonts w:ascii="宋体" w:hAnsi="宋体" w:hint="eastAsia"/>
          <w:szCs w:val="21"/>
        </w:rPr>
        <w:t>北京：机械工业出版社，</w:t>
      </w:r>
      <w:r w:rsidRPr="00492FA0">
        <w:rPr>
          <w:rFonts w:ascii="宋体" w:hAnsi="宋体"/>
          <w:szCs w:val="21"/>
        </w:rPr>
        <w:t>2003</w:t>
      </w:r>
    </w:p>
    <w:p w:rsidR="00F764DD" w:rsidRDefault="00F764DD" w:rsidP="00B073FF">
      <w:pPr>
        <w:spacing w:line="276" w:lineRule="auto"/>
        <w:jc w:val="center"/>
        <w:rPr>
          <w:rFonts w:ascii="宋体"/>
          <w:szCs w:val="21"/>
        </w:rPr>
      </w:pPr>
    </w:p>
    <w:p w:rsidR="00F764DD" w:rsidRPr="00D4100E" w:rsidRDefault="00F764DD" w:rsidP="00B073FF">
      <w:pPr>
        <w:spacing w:line="276" w:lineRule="auto"/>
        <w:jc w:val="center"/>
        <w:rPr>
          <w:rFonts w:ascii="宋体"/>
          <w:b/>
          <w:szCs w:val="21"/>
        </w:rPr>
      </w:pPr>
      <w:r>
        <w:rPr>
          <w:rFonts w:ascii="宋体" w:hAnsi="宋体" w:hint="eastAsia"/>
          <w:b/>
          <w:szCs w:val="21"/>
        </w:rPr>
        <w:t>第十三</w:t>
      </w:r>
      <w:r w:rsidRPr="00D4100E">
        <w:rPr>
          <w:rFonts w:ascii="宋体" w:hAnsi="宋体" w:hint="eastAsia"/>
          <w:b/>
          <w:szCs w:val="21"/>
        </w:rPr>
        <w:t>章</w:t>
      </w:r>
      <w:r w:rsidRPr="00D4100E">
        <w:rPr>
          <w:rFonts w:ascii="宋体" w:hAnsi="宋体"/>
          <w:b/>
          <w:szCs w:val="21"/>
        </w:rPr>
        <w:t xml:space="preserve"> </w:t>
      </w:r>
      <w:r w:rsidRPr="00D4100E">
        <w:rPr>
          <w:rFonts w:ascii="宋体" w:hAnsi="宋体" w:hint="eastAsia"/>
          <w:b/>
          <w:szCs w:val="21"/>
        </w:rPr>
        <w:t>实验法</w:t>
      </w:r>
    </w:p>
    <w:p w:rsidR="00F764DD" w:rsidRPr="00A55EBF" w:rsidRDefault="00F764DD" w:rsidP="00B073FF">
      <w:pPr>
        <w:spacing w:line="276" w:lineRule="auto"/>
        <w:rPr>
          <w:rFonts w:ascii="宋体"/>
          <w:szCs w:val="21"/>
        </w:rPr>
      </w:pPr>
      <w:r w:rsidRPr="00A55EBF">
        <w:rPr>
          <w:rFonts w:ascii="宋体" w:hAnsi="宋体" w:hint="eastAsia"/>
          <w:szCs w:val="21"/>
        </w:rPr>
        <w:t>一、</w:t>
      </w:r>
      <w:r w:rsidRPr="00A55EBF">
        <w:rPr>
          <w:rFonts w:ascii="黑体" w:eastAsia="黑体" w:hAnsi="黑体" w:hint="eastAsia"/>
          <w:szCs w:val="21"/>
        </w:rPr>
        <w:t>教学目的</w:t>
      </w:r>
    </w:p>
    <w:p w:rsidR="00F764DD" w:rsidRPr="00A55EBF" w:rsidRDefault="00F764DD" w:rsidP="00B073FF">
      <w:pPr>
        <w:spacing w:line="276" w:lineRule="auto"/>
        <w:rPr>
          <w:rFonts w:ascii="宋体"/>
          <w:szCs w:val="21"/>
        </w:rPr>
      </w:pPr>
      <w:r w:rsidRPr="00A55EBF">
        <w:rPr>
          <w:rFonts w:ascii="宋体"/>
          <w:szCs w:val="21"/>
        </w:rPr>
        <w:t> </w:t>
      </w:r>
      <w:r w:rsidRPr="00D4100E">
        <w:rPr>
          <w:rFonts w:ascii="宋体" w:hAnsi="宋体" w:hint="eastAsia"/>
          <w:szCs w:val="21"/>
        </w:rPr>
        <w:t>通过本章的学习，使学生在实验心理学基础上进一步掌握实验法的特点与要求、实验的控制和类型，学会根据</w:t>
      </w:r>
      <w:r>
        <w:rPr>
          <w:rFonts w:ascii="宋体" w:hAnsi="宋体" w:hint="eastAsia"/>
          <w:szCs w:val="21"/>
        </w:rPr>
        <w:t>研究问题的</w:t>
      </w:r>
      <w:r w:rsidRPr="00D4100E">
        <w:rPr>
          <w:rFonts w:ascii="宋体" w:hAnsi="宋体" w:hint="eastAsia"/>
          <w:szCs w:val="21"/>
        </w:rPr>
        <w:t>需要设计</w:t>
      </w:r>
      <w:r>
        <w:rPr>
          <w:rFonts w:ascii="宋体" w:hAnsi="宋体" w:hint="eastAsia"/>
          <w:szCs w:val="21"/>
        </w:rPr>
        <w:t>、实施</w:t>
      </w:r>
      <w:r w:rsidRPr="00D4100E">
        <w:rPr>
          <w:rFonts w:ascii="宋体" w:hAnsi="宋体" w:hint="eastAsia"/>
          <w:szCs w:val="21"/>
        </w:rPr>
        <w:t>实验</w:t>
      </w:r>
      <w:r>
        <w:rPr>
          <w:rFonts w:ascii="宋体" w:hAnsi="宋体" w:hint="eastAsia"/>
          <w:szCs w:val="21"/>
        </w:rPr>
        <w:t>研究</w:t>
      </w:r>
      <w:r w:rsidRPr="00D4100E">
        <w:rPr>
          <w:rFonts w:ascii="宋体" w:hAnsi="宋体" w:hint="eastAsia"/>
          <w:szCs w:val="21"/>
        </w:rPr>
        <w:t>。</w:t>
      </w:r>
      <w:r w:rsidRPr="00A55EBF">
        <w:rPr>
          <w:rFonts w:ascii="宋体"/>
          <w:szCs w:val="21"/>
        </w:rPr>
        <w:t> </w:t>
      </w:r>
    </w:p>
    <w:p w:rsidR="00F764DD" w:rsidRPr="00A55EBF" w:rsidRDefault="00F764DD" w:rsidP="00B073FF">
      <w:pPr>
        <w:spacing w:line="276" w:lineRule="auto"/>
        <w:rPr>
          <w:rFonts w:ascii="宋体"/>
          <w:szCs w:val="21"/>
        </w:rPr>
      </w:pPr>
      <w:r w:rsidRPr="00A55EBF">
        <w:rPr>
          <w:rFonts w:ascii="宋体" w:hAnsi="宋体" w:hint="eastAsia"/>
          <w:szCs w:val="21"/>
        </w:rPr>
        <w:t>二、</w:t>
      </w:r>
      <w:r w:rsidRPr="00A55EBF">
        <w:rPr>
          <w:rFonts w:ascii="黑体" w:eastAsia="黑体" w:hAnsi="黑体" w:hint="eastAsia"/>
          <w:szCs w:val="21"/>
        </w:rPr>
        <w:t>教学内容</w:t>
      </w:r>
    </w:p>
    <w:p w:rsidR="00F764DD" w:rsidRPr="00D4100E" w:rsidRDefault="00F764DD" w:rsidP="00CE7665">
      <w:pPr>
        <w:spacing w:line="276" w:lineRule="auto"/>
        <w:ind w:firstLineChars="200" w:firstLine="31680"/>
        <w:rPr>
          <w:rFonts w:ascii="Times New Roman" w:hAnsi="Times New Roman"/>
          <w:color w:val="000000"/>
          <w:szCs w:val="18"/>
        </w:rPr>
      </w:pPr>
      <w:r w:rsidRPr="00D4100E">
        <w:rPr>
          <w:rFonts w:ascii="Times New Roman" w:hAnsi="Times New Roman" w:hint="eastAsia"/>
          <w:color w:val="000000"/>
          <w:szCs w:val="18"/>
        </w:rPr>
        <w:t>第一节实验法概述</w:t>
      </w:r>
    </w:p>
    <w:p w:rsidR="00F764DD" w:rsidRPr="00D4100E" w:rsidRDefault="00F764DD" w:rsidP="00CE7665">
      <w:pPr>
        <w:spacing w:line="276" w:lineRule="auto"/>
        <w:ind w:firstLineChars="200" w:firstLine="31680"/>
        <w:rPr>
          <w:rFonts w:ascii="宋体"/>
          <w:color w:val="000000"/>
          <w:szCs w:val="21"/>
        </w:rPr>
      </w:pPr>
      <w:r w:rsidRPr="00D4100E">
        <w:rPr>
          <w:rFonts w:ascii="宋体" w:hAnsi="宋体" w:hint="eastAsia"/>
          <w:color w:val="000000"/>
          <w:szCs w:val="21"/>
        </w:rPr>
        <w:t>一、实验法的含义与特点</w:t>
      </w:r>
    </w:p>
    <w:p w:rsidR="00F764DD" w:rsidRPr="00D4100E" w:rsidRDefault="00F764DD" w:rsidP="00CE7665">
      <w:pPr>
        <w:spacing w:line="276" w:lineRule="auto"/>
        <w:ind w:firstLineChars="200" w:firstLine="31680"/>
        <w:rPr>
          <w:rFonts w:ascii="宋体"/>
          <w:color w:val="000000"/>
          <w:szCs w:val="21"/>
        </w:rPr>
      </w:pPr>
      <w:r w:rsidRPr="00D4100E">
        <w:rPr>
          <w:rFonts w:ascii="宋体" w:hAnsi="宋体" w:hint="eastAsia"/>
          <w:color w:val="000000"/>
          <w:szCs w:val="21"/>
        </w:rPr>
        <w:t>二、实验设计的要素</w:t>
      </w:r>
    </w:p>
    <w:p w:rsidR="00F764DD" w:rsidRPr="00D4100E" w:rsidRDefault="00F764DD" w:rsidP="00CE7665">
      <w:pPr>
        <w:spacing w:line="276" w:lineRule="auto"/>
        <w:ind w:firstLineChars="200" w:firstLine="31680"/>
        <w:rPr>
          <w:rFonts w:ascii="Times New Roman" w:hAnsi="Times New Roman"/>
          <w:color w:val="000000"/>
          <w:szCs w:val="18"/>
        </w:rPr>
      </w:pPr>
      <w:r w:rsidRPr="00D4100E">
        <w:rPr>
          <w:rFonts w:ascii="Times New Roman" w:hAnsi="Times New Roman" w:hint="eastAsia"/>
          <w:color w:val="000000"/>
          <w:szCs w:val="18"/>
        </w:rPr>
        <w:t>第二节实验的控制</w:t>
      </w:r>
    </w:p>
    <w:p w:rsidR="00F764DD" w:rsidRPr="00D4100E" w:rsidRDefault="00F764DD" w:rsidP="00CE7665">
      <w:pPr>
        <w:spacing w:line="276" w:lineRule="auto"/>
        <w:ind w:firstLineChars="200" w:firstLine="31680"/>
        <w:rPr>
          <w:rFonts w:ascii="宋体"/>
          <w:color w:val="000000"/>
          <w:szCs w:val="21"/>
        </w:rPr>
      </w:pPr>
      <w:r w:rsidRPr="00D4100E">
        <w:rPr>
          <w:rFonts w:ascii="宋体" w:hAnsi="宋体" w:hint="eastAsia"/>
          <w:color w:val="000000"/>
          <w:szCs w:val="21"/>
        </w:rPr>
        <w:t>一、变量的类型与控制</w:t>
      </w:r>
    </w:p>
    <w:p w:rsidR="00F764DD" w:rsidRPr="00D4100E" w:rsidRDefault="00F764DD" w:rsidP="00CE7665">
      <w:pPr>
        <w:spacing w:line="276" w:lineRule="auto"/>
        <w:ind w:firstLineChars="200" w:firstLine="31680"/>
        <w:rPr>
          <w:rFonts w:ascii="宋体"/>
          <w:color w:val="000000"/>
          <w:szCs w:val="21"/>
        </w:rPr>
      </w:pPr>
      <w:r w:rsidRPr="00D4100E">
        <w:rPr>
          <w:rFonts w:ascii="宋体" w:hAnsi="宋体" w:hint="eastAsia"/>
          <w:color w:val="000000"/>
          <w:szCs w:val="21"/>
        </w:rPr>
        <w:t>二、实验控制的方法</w:t>
      </w:r>
    </w:p>
    <w:p w:rsidR="00F764DD" w:rsidRPr="00D4100E" w:rsidRDefault="00F764DD" w:rsidP="00CE7665">
      <w:pPr>
        <w:spacing w:line="276" w:lineRule="auto"/>
        <w:ind w:firstLineChars="200" w:firstLine="31680"/>
        <w:rPr>
          <w:rFonts w:ascii="宋体"/>
          <w:color w:val="000000"/>
          <w:szCs w:val="21"/>
        </w:rPr>
      </w:pPr>
      <w:r w:rsidRPr="00D4100E">
        <w:rPr>
          <w:rFonts w:ascii="宋体" w:hAnsi="宋体" w:hint="eastAsia"/>
          <w:color w:val="000000"/>
          <w:szCs w:val="21"/>
        </w:rPr>
        <w:t>三、变量的混淆与控制</w:t>
      </w:r>
    </w:p>
    <w:p w:rsidR="00F764DD" w:rsidRPr="00D4100E" w:rsidRDefault="00F764DD" w:rsidP="00CE7665">
      <w:pPr>
        <w:spacing w:line="276" w:lineRule="auto"/>
        <w:ind w:firstLineChars="200" w:firstLine="31680"/>
        <w:rPr>
          <w:rFonts w:ascii="Times New Roman" w:hAnsi="Times New Roman"/>
          <w:color w:val="000000"/>
          <w:szCs w:val="18"/>
        </w:rPr>
      </w:pPr>
      <w:r w:rsidRPr="00D4100E">
        <w:rPr>
          <w:rFonts w:ascii="Times New Roman" w:hAnsi="Times New Roman" w:hint="eastAsia"/>
          <w:color w:val="000000"/>
          <w:szCs w:val="18"/>
        </w:rPr>
        <w:t>第三节实验设计</w:t>
      </w:r>
    </w:p>
    <w:p w:rsidR="00F764DD" w:rsidRPr="00D4100E" w:rsidRDefault="00F764DD" w:rsidP="00CE7665">
      <w:pPr>
        <w:spacing w:line="276" w:lineRule="auto"/>
        <w:ind w:firstLineChars="200" w:firstLine="31680"/>
        <w:rPr>
          <w:rFonts w:ascii="宋体"/>
          <w:color w:val="000000"/>
          <w:szCs w:val="21"/>
        </w:rPr>
      </w:pPr>
      <w:r w:rsidRPr="00D4100E">
        <w:rPr>
          <w:rFonts w:ascii="宋体" w:hAnsi="宋体" w:hint="eastAsia"/>
          <w:color w:val="000000"/>
          <w:szCs w:val="21"/>
        </w:rPr>
        <w:t>一、真实验设计</w:t>
      </w:r>
    </w:p>
    <w:p w:rsidR="00F764DD" w:rsidRPr="00A55EBF" w:rsidRDefault="00F764DD" w:rsidP="00CE7665">
      <w:pPr>
        <w:spacing w:line="276" w:lineRule="auto"/>
        <w:ind w:firstLineChars="200" w:firstLine="31680"/>
        <w:rPr>
          <w:rFonts w:ascii="宋体"/>
          <w:szCs w:val="21"/>
        </w:rPr>
      </w:pPr>
      <w:r w:rsidRPr="00D4100E">
        <w:rPr>
          <w:rFonts w:ascii="宋体" w:hAnsi="宋体" w:hint="eastAsia"/>
          <w:color w:val="000000"/>
          <w:szCs w:val="21"/>
        </w:rPr>
        <w:t>二、准实验设计</w:t>
      </w:r>
    </w:p>
    <w:p w:rsidR="00F764DD" w:rsidRPr="00A55EBF" w:rsidRDefault="00F764DD" w:rsidP="00B073FF">
      <w:pPr>
        <w:spacing w:line="276" w:lineRule="auto"/>
        <w:rPr>
          <w:rFonts w:ascii="宋体"/>
          <w:szCs w:val="21"/>
        </w:rPr>
      </w:pPr>
      <w:r w:rsidRPr="00A55EBF">
        <w:rPr>
          <w:rFonts w:ascii="宋体" w:hAnsi="宋体" w:hint="eastAsia"/>
          <w:szCs w:val="21"/>
        </w:rPr>
        <w:t>三、</w:t>
      </w:r>
      <w:r w:rsidRPr="00A55EBF">
        <w:rPr>
          <w:rFonts w:ascii="黑体" w:eastAsia="黑体" w:hAnsi="黑体" w:hint="eastAsia"/>
          <w:szCs w:val="21"/>
        </w:rPr>
        <w:t>教学重点与难点</w:t>
      </w:r>
    </w:p>
    <w:p w:rsidR="00F764DD" w:rsidRPr="00D4100E" w:rsidRDefault="00F764DD" w:rsidP="00CE7665">
      <w:pPr>
        <w:tabs>
          <w:tab w:val="num" w:pos="855"/>
        </w:tabs>
        <w:spacing w:line="276" w:lineRule="auto"/>
        <w:ind w:firstLineChars="200" w:firstLine="31680"/>
        <w:rPr>
          <w:rFonts w:ascii="宋体"/>
          <w:szCs w:val="21"/>
        </w:rPr>
      </w:pPr>
      <w:r w:rsidRPr="00D4100E">
        <w:rPr>
          <w:rFonts w:ascii="宋体" w:hAnsi="宋体" w:hint="eastAsia"/>
          <w:szCs w:val="21"/>
        </w:rPr>
        <w:t>教学重点：</w:t>
      </w:r>
      <w:r>
        <w:rPr>
          <w:rFonts w:ascii="宋体" w:hAnsi="宋体"/>
          <w:szCs w:val="21"/>
        </w:rPr>
        <w:t>1.</w:t>
      </w:r>
      <w:r w:rsidRPr="00D4100E">
        <w:rPr>
          <w:rFonts w:ascii="宋体" w:hAnsi="宋体" w:hint="eastAsia"/>
          <w:szCs w:val="21"/>
        </w:rPr>
        <w:t>实验设计的要素</w:t>
      </w:r>
    </w:p>
    <w:p w:rsidR="00F764DD" w:rsidRPr="00D4100E" w:rsidRDefault="00F764DD" w:rsidP="00CE7665">
      <w:pPr>
        <w:spacing w:line="276" w:lineRule="auto"/>
        <w:ind w:left="855" w:firstLineChars="300" w:firstLine="31680"/>
        <w:rPr>
          <w:rFonts w:ascii="宋体"/>
          <w:szCs w:val="21"/>
        </w:rPr>
      </w:pPr>
      <w:r>
        <w:rPr>
          <w:rFonts w:ascii="宋体" w:hAnsi="宋体"/>
          <w:szCs w:val="21"/>
        </w:rPr>
        <w:t>2.</w:t>
      </w:r>
      <w:r w:rsidRPr="00D4100E">
        <w:rPr>
          <w:rFonts w:ascii="宋体" w:hAnsi="宋体" w:hint="eastAsia"/>
          <w:szCs w:val="21"/>
        </w:rPr>
        <w:t>实验变量的控制</w:t>
      </w:r>
    </w:p>
    <w:p w:rsidR="00F764DD" w:rsidRPr="00D4100E" w:rsidRDefault="00F764DD" w:rsidP="00CE7665">
      <w:pPr>
        <w:spacing w:line="276" w:lineRule="auto"/>
        <w:ind w:firstLineChars="200" w:firstLine="31680"/>
        <w:rPr>
          <w:rFonts w:ascii="宋体"/>
          <w:szCs w:val="21"/>
        </w:rPr>
      </w:pPr>
      <w:r w:rsidRPr="00D4100E">
        <w:rPr>
          <w:rFonts w:ascii="宋体" w:hAnsi="宋体" w:hint="eastAsia"/>
          <w:szCs w:val="21"/>
        </w:rPr>
        <w:t>教学难点：变量的混淆与控制</w:t>
      </w:r>
    </w:p>
    <w:p w:rsidR="00F764DD" w:rsidRPr="00A55EBF" w:rsidRDefault="00F764DD" w:rsidP="00B073FF">
      <w:pPr>
        <w:spacing w:line="276" w:lineRule="auto"/>
        <w:rPr>
          <w:rFonts w:ascii="宋体"/>
          <w:szCs w:val="21"/>
        </w:rPr>
      </w:pPr>
      <w:r w:rsidRPr="00A55EBF">
        <w:rPr>
          <w:rFonts w:ascii="宋体" w:hAnsi="宋体" w:hint="eastAsia"/>
          <w:szCs w:val="21"/>
        </w:rPr>
        <w:t>四、</w:t>
      </w:r>
      <w:r w:rsidRPr="00A55EBF">
        <w:rPr>
          <w:rFonts w:ascii="黑体" w:eastAsia="黑体" w:hAnsi="黑体" w:hint="eastAsia"/>
          <w:szCs w:val="21"/>
        </w:rPr>
        <w:t>教学方法</w:t>
      </w:r>
    </w:p>
    <w:p w:rsidR="00F764DD" w:rsidRPr="00A55EBF" w:rsidRDefault="00F764DD" w:rsidP="00CE7665">
      <w:pPr>
        <w:spacing w:line="276" w:lineRule="auto"/>
        <w:ind w:firstLineChars="200" w:firstLine="31680"/>
        <w:rPr>
          <w:rFonts w:ascii="宋体"/>
          <w:szCs w:val="21"/>
        </w:rPr>
      </w:pPr>
      <w:r>
        <w:rPr>
          <w:rFonts w:ascii="宋体" w:hAnsi="宋体" w:hint="eastAsia"/>
          <w:szCs w:val="21"/>
        </w:rPr>
        <w:t>讨论为主，讲授为辅</w:t>
      </w:r>
      <w:r w:rsidRPr="00A55EBF">
        <w:rPr>
          <w:rFonts w:ascii="宋体"/>
          <w:szCs w:val="21"/>
        </w:rPr>
        <w:t> </w:t>
      </w:r>
    </w:p>
    <w:p w:rsidR="00F764DD" w:rsidRPr="00A55EBF" w:rsidRDefault="00F764DD" w:rsidP="00B073FF">
      <w:pPr>
        <w:spacing w:line="276" w:lineRule="auto"/>
        <w:rPr>
          <w:rFonts w:ascii="宋体"/>
          <w:szCs w:val="21"/>
        </w:rPr>
      </w:pPr>
      <w:r w:rsidRPr="00A55EBF">
        <w:rPr>
          <w:rFonts w:ascii="宋体" w:hAnsi="宋体" w:hint="eastAsia"/>
          <w:szCs w:val="21"/>
        </w:rPr>
        <w:t>五、</w:t>
      </w:r>
      <w:r w:rsidRPr="00A55EBF">
        <w:rPr>
          <w:rFonts w:ascii="黑体" w:eastAsia="黑体" w:hAnsi="黑体" w:hint="eastAsia"/>
          <w:szCs w:val="21"/>
        </w:rPr>
        <w:t>教学步骤</w:t>
      </w:r>
    </w:p>
    <w:p w:rsidR="00F764DD" w:rsidRPr="00A55EBF" w:rsidRDefault="00F764DD" w:rsidP="00B073FF">
      <w:pPr>
        <w:spacing w:line="276" w:lineRule="auto"/>
        <w:rPr>
          <w:rFonts w:ascii="宋体"/>
          <w:szCs w:val="21"/>
        </w:rPr>
      </w:pPr>
      <w:r>
        <w:rPr>
          <w:rFonts w:ascii="宋体" w:hAnsi="宋体" w:hint="eastAsia"/>
          <w:szCs w:val="21"/>
        </w:rPr>
        <w:t>以最近发表的实验研究报告讨论、分析研究思路、设计、数据分析的方法和对结果的解释、讨论。</w:t>
      </w:r>
    </w:p>
    <w:p w:rsidR="00F764DD" w:rsidRPr="00A55EBF" w:rsidRDefault="00F764DD" w:rsidP="00B073FF">
      <w:pPr>
        <w:spacing w:line="276" w:lineRule="auto"/>
        <w:rPr>
          <w:rFonts w:ascii="宋体"/>
          <w:szCs w:val="21"/>
        </w:rPr>
      </w:pPr>
      <w:r w:rsidRPr="00A55EBF">
        <w:rPr>
          <w:rFonts w:ascii="宋体" w:hAnsi="宋体" w:hint="eastAsia"/>
          <w:szCs w:val="21"/>
        </w:rPr>
        <w:t>六、</w:t>
      </w:r>
      <w:r w:rsidRPr="00A55EBF">
        <w:rPr>
          <w:rFonts w:ascii="黑体" w:eastAsia="黑体" w:hAnsi="黑体" w:hint="eastAsia"/>
          <w:szCs w:val="21"/>
        </w:rPr>
        <w:t>教学时间分配</w:t>
      </w:r>
    </w:p>
    <w:p w:rsidR="00F764DD" w:rsidRPr="00A55EBF" w:rsidRDefault="00F764DD" w:rsidP="00CE7665">
      <w:pPr>
        <w:spacing w:line="276" w:lineRule="auto"/>
        <w:ind w:firstLineChars="200" w:firstLine="31680"/>
        <w:rPr>
          <w:rFonts w:ascii="宋体"/>
          <w:szCs w:val="21"/>
        </w:rPr>
      </w:pPr>
      <w:r>
        <w:rPr>
          <w:rFonts w:ascii="宋体" w:hAnsi="宋体"/>
          <w:szCs w:val="21"/>
        </w:rPr>
        <w:t>3</w:t>
      </w:r>
      <w:r>
        <w:rPr>
          <w:rFonts w:ascii="宋体" w:hAnsi="宋体" w:hint="eastAsia"/>
          <w:szCs w:val="21"/>
        </w:rPr>
        <w:t>学时</w:t>
      </w:r>
      <w:r w:rsidRPr="00A55EBF">
        <w:rPr>
          <w:rFonts w:ascii="宋体"/>
          <w:szCs w:val="21"/>
        </w:rPr>
        <w:t> </w:t>
      </w:r>
    </w:p>
    <w:p w:rsidR="00F764DD" w:rsidRPr="00A55EBF" w:rsidRDefault="00F764DD" w:rsidP="00B073FF">
      <w:pPr>
        <w:spacing w:line="276" w:lineRule="auto"/>
        <w:rPr>
          <w:rFonts w:ascii="黑体" w:eastAsia="黑体" w:hAnsi="黑体"/>
          <w:szCs w:val="21"/>
        </w:rPr>
      </w:pPr>
      <w:r>
        <w:rPr>
          <w:rFonts w:ascii="黑体" w:eastAsia="黑体" w:hAnsi="黑体" w:hint="eastAsia"/>
          <w:szCs w:val="21"/>
        </w:rPr>
        <w:t>七</w:t>
      </w:r>
      <w:r w:rsidRPr="00D7280E">
        <w:rPr>
          <w:rFonts w:ascii="黑体" w:eastAsia="黑体" w:hAnsi="黑体" w:hint="eastAsia"/>
          <w:szCs w:val="21"/>
        </w:rPr>
        <w:t>、参考书目</w:t>
      </w:r>
    </w:p>
    <w:p w:rsidR="00F764DD" w:rsidRDefault="00F764DD" w:rsidP="00CE7665">
      <w:pPr>
        <w:spacing w:line="276" w:lineRule="auto"/>
        <w:ind w:firstLineChars="200" w:firstLine="31680"/>
        <w:rPr>
          <w:rFonts w:ascii="宋体"/>
          <w:szCs w:val="21"/>
        </w:rPr>
      </w:pPr>
      <w:r>
        <w:rPr>
          <w:rFonts w:ascii="宋体" w:hAnsi="宋体"/>
          <w:szCs w:val="21"/>
        </w:rPr>
        <w:t>1.</w:t>
      </w:r>
      <w:r>
        <w:rPr>
          <w:rFonts w:ascii="宋体" w:hAnsi="宋体" w:hint="eastAsia"/>
          <w:szCs w:val="21"/>
        </w:rPr>
        <w:t>心理与教育研究中的多因素实验设计</w:t>
      </w:r>
      <w:r>
        <w:rPr>
          <w:rFonts w:ascii="宋体"/>
          <w:szCs w:val="21"/>
        </w:rPr>
        <w:t>.</w:t>
      </w:r>
      <w:r>
        <w:rPr>
          <w:rFonts w:ascii="宋体" w:hAnsi="宋体" w:hint="eastAsia"/>
          <w:szCs w:val="21"/>
        </w:rPr>
        <w:t>舒华著</w:t>
      </w:r>
      <w:r>
        <w:rPr>
          <w:rFonts w:ascii="宋体"/>
          <w:szCs w:val="21"/>
        </w:rPr>
        <w:t>.</w:t>
      </w:r>
      <w:r>
        <w:rPr>
          <w:rFonts w:ascii="宋体" w:hAnsi="宋体" w:hint="eastAsia"/>
          <w:szCs w:val="21"/>
        </w:rPr>
        <w:t>北京师范大学出版社，</w:t>
      </w:r>
      <w:r>
        <w:rPr>
          <w:rFonts w:ascii="宋体" w:hAnsi="宋体"/>
          <w:szCs w:val="21"/>
        </w:rPr>
        <w:t>1994.</w:t>
      </w:r>
    </w:p>
    <w:p w:rsidR="00F764DD" w:rsidRPr="00E16E22" w:rsidRDefault="00F764DD" w:rsidP="00CE7665">
      <w:pPr>
        <w:spacing w:line="276" w:lineRule="auto"/>
        <w:ind w:firstLineChars="200" w:firstLine="31680"/>
        <w:rPr>
          <w:rFonts w:ascii="宋体"/>
          <w:szCs w:val="21"/>
        </w:rPr>
      </w:pPr>
      <w:r w:rsidRPr="00E16E22">
        <w:rPr>
          <w:rFonts w:ascii="宋体" w:hAnsi="宋体"/>
          <w:szCs w:val="21"/>
        </w:rPr>
        <w:t xml:space="preserve">2. </w:t>
      </w:r>
      <w:r w:rsidRPr="00E16E22">
        <w:rPr>
          <w:rFonts w:ascii="宋体" w:hAnsi="宋体" w:hint="eastAsia"/>
          <w:szCs w:val="21"/>
        </w:rPr>
        <w:t>研究设计与方法（第</w:t>
      </w:r>
      <w:r w:rsidRPr="00E16E22">
        <w:rPr>
          <w:rFonts w:ascii="宋体" w:hAnsi="宋体"/>
          <w:szCs w:val="21"/>
        </w:rPr>
        <w:t>6</w:t>
      </w:r>
      <w:r w:rsidRPr="00E16E22">
        <w:rPr>
          <w:rFonts w:ascii="宋体" w:hAnsi="宋体" w:hint="eastAsia"/>
          <w:szCs w:val="21"/>
        </w:rPr>
        <w:t>版）</w:t>
      </w:r>
      <w:r w:rsidRPr="00E16E22">
        <w:rPr>
          <w:rFonts w:ascii="宋体" w:hAnsi="宋体"/>
          <w:szCs w:val="21"/>
        </w:rPr>
        <w:t xml:space="preserve">. </w:t>
      </w:r>
      <w:r w:rsidRPr="00E16E22">
        <w:rPr>
          <w:rFonts w:ascii="宋体" w:hAnsi="宋体" w:hint="eastAsia"/>
          <w:szCs w:val="21"/>
        </w:rPr>
        <w:t>肯尼斯·</w:t>
      </w:r>
      <w:r w:rsidRPr="00E16E22">
        <w:rPr>
          <w:rFonts w:ascii="宋体" w:hAnsi="宋体"/>
          <w:szCs w:val="21"/>
        </w:rPr>
        <w:t>S.</w:t>
      </w:r>
      <w:r w:rsidRPr="00E16E22">
        <w:rPr>
          <w:rFonts w:ascii="宋体" w:hAnsi="宋体" w:hint="eastAsia"/>
          <w:szCs w:val="21"/>
        </w:rPr>
        <w:t>博登斯，</w:t>
      </w:r>
      <w:r w:rsidRPr="00E16E22">
        <w:rPr>
          <w:rFonts w:ascii="宋体" w:hAnsi="宋体"/>
          <w:szCs w:val="21"/>
        </w:rPr>
        <w:t xml:space="preserve"> </w:t>
      </w:r>
      <w:r w:rsidRPr="00E16E22">
        <w:rPr>
          <w:rFonts w:ascii="宋体" w:hAnsi="宋体" w:hint="eastAsia"/>
          <w:szCs w:val="21"/>
        </w:rPr>
        <w:t>布鲁斯·</w:t>
      </w:r>
      <w:r w:rsidRPr="00E16E22">
        <w:rPr>
          <w:rFonts w:ascii="宋体" w:hAnsi="宋体"/>
          <w:szCs w:val="21"/>
        </w:rPr>
        <w:t>B.</w:t>
      </w:r>
      <w:r w:rsidRPr="00E16E22">
        <w:rPr>
          <w:rFonts w:ascii="宋体" w:hAnsi="宋体" w:hint="eastAsia"/>
          <w:szCs w:val="21"/>
        </w:rPr>
        <w:t>阿博特著，袁军译</w:t>
      </w:r>
      <w:r w:rsidRPr="00E16E22">
        <w:rPr>
          <w:rFonts w:ascii="宋体"/>
          <w:szCs w:val="21"/>
        </w:rPr>
        <w:t>.</w:t>
      </w:r>
      <w:r w:rsidRPr="00E16E22">
        <w:rPr>
          <w:rFonts w:ascii="宋体" w:hAnsi="宋体" w:hint="eastAsia"/>
          <w:szCs w:val="21"/>
        </w:rPr>
        <w:t>上海人民出版社，</w:t>
      </w:r>
      <w:r w:rsidRPr="00E16E22">
        <w:rPr>
          <w:rFonts w:ascii="宋体" w:hAnsi="宋体"/>
          <w:szCs w:val="21"/>
        </w:rPr>
        <w:t>2007.</w:t>
      </w:r>
    </w:p>
    <w:p w:rsidR="00F764DD" w:rsidRDefault="00F764DD" w:rsidP="00CE7665">
      <w:pPr>
        <w:spacing w:line="276" w:lineRule="auto"/>
        <w:ind w:firstLineChars="200" w:firstLine="31680"/>
        <w:rPr>
          <w:rFonts w:ascii="宋体"/>
          <w:szCs w:val="21"/>
        </w:rPr>
      </w:pPr>
      <w:r w:rsidRPr="00E16E22">
        <w:rPr>
          <w:rFonts w:ascii="宋体" w:hAnsi="宋体"/>
          <w:szCs w:val="21"/>
        </w:rPr>
        <w:t xml:space="preserve">3. </w:t>
      </w:r>
      <w:r w:rsidRPr="00E16E22">
        <w:rPr>
          <w:rFonts w:ascii="宋体" w:hAnsi="宋体" w:hint="eastAsia"/>
          <w:szCs w:val="21"/>
        </w:rPr>
        <w:t>心理学研究方法（第</w:t>
      </w:r>
      <w:r w:rsidRPr="00E16E22">
        <w:rPr>
          <w:rFonts w:ascii="宋体" w:hAnsi="宋体"/>
          <w:szCs w:val="21"/>
        </w:rPr>
        <w:t>8</w:t>
      </w:r>
      <w:r w:rsidRPr="00E16E22">
        <w:rPr>
          <w:rFonts w:ascii="宋体" w:hAnsi="宋体" w:hint="eastAsia"/>
          <w:szCs w:val="21"/>
        </w:rPr>
        <w:t>版）</w:t>
      </w:r>
      <w:r w:rsidRPr="00E16E22">
        <w:rPr>
          <w:rFonts w:ascii="宋体"/>
          <w:szCs w:val="21"/>
        </w:rPr>
        <w:t>.</w:t>
      </w:r>
      <w:r w:rsidRPr="00E16E22">
        <w:rPr>
          <w:rFonts w:ascii="宋体" w:hAnsi="宋体" w:hint="eastAsia"/>
          <w:szCs w:val="21"/>
        </w:rPr>
        <w:t>戴维·</w:t>
      </w:r>
      <w:r w:rsidRPr="00E16E22">
        <w:rPr>
          <w:rFonts w:ascii="宋体" w:hAnsi="宋体"/>
          <w:szCs w:val="21"/>
        </w:rPr>
        <w:t>G</w:t>
      </w:r>
      <w:r w:rsidRPr="00E16E22">
        <w:rPr>
          <w:rFonts w:ascii="宋体" w:hAnsi="宋体" w:hint="eastAsia"/>
          <w:szCs w:val="21"/>
        </w:rPr>
        <w:t>·埃尔姆斯等著，马剑虹等译</w:t>
      </w:r>
      <w:r w:rsidRPr="00E16E22">
        <w:rPr>
          <w:rFonts w:ascii="宋体"/>
          <w:szCs w:val="21"/>
        </w:rPr>
        <w:t>.</w:t>
      </w:r>
      <w:r w:rsidRPr="00E16E22">
        <w:rPr>
          <w:rFonts w:ascii="宋体" w:hAnsi="宋体" w:hint="eastAsia"/>
          <w:szCs w:val="21"/>
        </w:rPr>
        <w:t>中国人民大学出版社</w:t>
      </w:r>
      <w:r w:rsidRPr="00E16E22">
        <w:rPr>
          <w:rFonts w:ascii="宋体"/>
          <w:szCs w:val="21"/>
        </w:rPr>
        <w:t>.</w:t>
      </w:r>
    </w:p>
    <w:p w:rsidR="00F764DD" w:rsidRDefault="00F764DD" w:rsidP="00CE7665">
      <w:pPr>
        <w:spacing w:line="276" w:lineRule="auto"/>
        <w:ind w:firstLineChars="200" w:firstLine="31680"/>
        <w:rPr>
          <w:rFonts w:ascii="宋体"/>
          <w:szCs w:val="21"/>
        </w:rPr>
      </w:pPr>
    </w:p>
    <w:p w:rsidR="00F764DD" w:rsidRPr="00A37A25" w:rsidRDefault="00F764DD" w:rsidP="00EA46BB">
      <w:pPr>
        <w:spacing w:line="276" w:lineRule="auto"/>
        <w:jc w:val="center"/>
        <w:rPr>
          <w:rFonts w:ascii="宋体"/>
          <w:b/>
          <w:bCs/>
          <w:szCs w:val="21"/>
        </w:rPr>
      </w:pPr>
      <w:r>
        <w:rPr>
          <w:rFonts w:ascii="宋体" w:hAnsi="宋体" w:hint="eastAsia"/>
          <w:b/>
          <w:bCs/>
          <w:szCs w:val="21"/>
        </w:rPr>
        <w:t>第十四</w:t>
      </w:r>
      <w:r w:rsidRPr="00A37A25">
        <w:rPr>
          <w:rFonts w:ascii="宋体" w:hAnsi="宋体" w:hint="eastAsia"/>
          <w:b/>
          <w:bCs/>
          <w:szCs w:val="21"/>
        </w:rPr>
        <w:t>章</w:t>
      </w:r>
      <w:r w:rsidRPr="00A37A25">
        <w:rPr>
          <w:rFonts w:ascii="宋体" w:hAnsi="宋体"/>
          <w:b/>
          <w:bCs/>
          <w:szCs w:val="21"/>
        </w:rPr>
        <w:t xml:space="preserve"> </w:t>
      </w:r>
      <w:r w:rsidRPr="00A37A25">
        <w:rPr>
          <w:rFonts w:ascii="宋体" w:hAnsi="宋体" w:hint="eastAsia"/>
          <w:b/>
          <w:bCs/>
          <w:szCs w:val="21"/>
        </w:rPr>
        <w:t>质的研究</w:t>
      </w:r>
    </w:p>
    <w:p w:rsidR="00F764DD" w:rsidRPr="00A37A25" w:rsidRDefault="00F764DD" w:rsidP="00EA46BB">
      <w:pPr>
        <w:spacing w:line="276" w:lineRule="auto"/>
        <w:rPr>
          <w:rFonts w:ascii="宋体"/>
          <w:szCs w:val="21"/>
        </w:rPr>
      </w:pPr>
      <w:r w:rsidRPr="00A37A25">
        <w:rPr>
          <w:rFonts w:ascii="宋体" w:hAnsi="宋体" w:hint="eastAsia"/>
          <w:szCs w:val="21"/>
        </w:rPr>
        <w:t>一、教学目的</w:t>
      </w:r>
    </w:p>
    <w:p w:rsidR="00F764DD" w:rsidRPr="00A37A25" w:rsidRDefault="00F764DD" w:rsidP="00EA46BB">
      <w:pPr>
        <w:spacing w:line="276" w:lineRule="auto"/>
        <w:rPr>
          <w:rFonts w:ascii="宋体"/>
          <w:szCs w:val="21"/>
        </w:rPr>
      </w:pPr>
      <w:r w:rsidRPr="00A37A25">
        <w:rPr>
          <w:rFonts w:ascii="宋体"/>
          <w:szCs w:val="21"/>
        </w:rPr>
        <w:t> </w:t>
      </w:r>
      <w:r w:rsidRPr="00A37A25">
        <w:rPr>
          <w:rFonts w:ascii="宋体" w:hAnsi="宋体"/>
          <w:szCs w:val="21"/>
        </w:rPr>
        <w:t xml:space="preserve">  </w:t>
      </w:r>
      <w:r w:rsidRPr="00A37A25">
        <w:rPr>
          <w:rFonts w:ascii="宋体" w:hAnsi="宋体" w:hint="eastAsia"/>
          <w:szCs w:val="21"/>
        </w:rPr>
        <w:t>通过本章学习，要求学生掌握取样原理及其类型、质的研究的概念、特征及其研究设计，并能够在科研实践中运用。</w:t>
      </w:r>
      <w:r w:rsidRPr="00A37A25">
        <w:rPr>
          <w:rFonts w:ascii="宋体"/>
          <w:szCs w:val="21"/>
        </w:rPr>
        <w:t> </w:t>
      </w:r>
    </w:p>
    <w:p w:rsidR="00F764DD" w:rsidRPr="00A37A25" w:rsidRDefault="00F764DD" w:rsidP="00EA46BB">
      <w:pPr>
        <w:spacing w:line="276" w:lineRule="auto"/>
        <w:rPr>
          <w:rFonts w:ascii="宋体"/>
          <w:szCs w:val="21"/>
        </w:rPr>
      </w:pPr>
      <w:r w:rsidRPr="00A37A25">
        <w:rPr>
          <w:rFonts w:ascii="宋体" w:hAnsi="宋体" w:hint="eastAsia"/>
          <w:szCs w:val="21"/>
        </w:rPr>
        <w:t>二、教学内容</w:t>
      </w:r>
    </w:p>
    <w:p w:rsidR="00F764DD" w:rsidRPr="00A37A25" w:rsidRDefault="00F764DD" w:rsidP="00EA46BB">
      <w:pPr>
        <w:spacing w:line="276" w:lineRule="auto"/>
        <w:rPr>
          <w:rFonts w:ascii="宋体"/>
          <w:szCs w:val="21"/>
        </w:rPr>
      </w:pPr>
      <w:r w:rsidRPr="00A37A25">
        <w:rPr>
          <w:rFonts w:ascii="宋体" w:hAnsi="宋体" w:hint="eastAsia"/>
          <w:szCs w:val="21"/>
        </w:rPr>
        <w:t>第一节取样</w:t>
      </w:r>
    </w:p>
    <w:p w:rsidR="00F764DD" w:rsidRPr="00A37A25" w:rsidRDefault="00F764DD" w:rsidP="00EA46BB">
      <w:pPr>
        <w:spacing w:line="276" w:lineRule="auto"/>
        <w:rPr>
          <w:rFonts w:ascii="宋体"/>
          <w:szCs w:val="21"/>
        </w:rPr>
      </w:pPr>
      <w:r w:rsidRPr="00A37A25">
        <w:rPr>
          <w:rFonts w:ascii="宋体" w:hAnsi="宋体" w:hint="eastAsia"/>
          <w:szCs w:val="21"/>
        </w:rPr>
        <w:t>一、取样与选题的关系</w:t>
      </w:r>
    </w:p>
    <w:p w:rsidR="00F764DD" w:rsidRPr="00A37A25" w:rsidRDefault="00F764DD" w:rsidP="00EA46BB">
      <w:pPr>
        <w:spacing w:line="276" w:lineRule="auto"/>
        <w:rPr>
          <w:rFonts w:ascii="宋体"/>
          <w:szCs w:val="21"/>
        </w:rPr>
      </w:pPr>
      <w:r w:rsidRPr="00A37A25">
        <w:rPr>
          <w:rFonts w:ascii="宋体" w:hAnsi="宋体" w:hint="eastAsia"/>
          <w:szCs w:val="21"/>
        </w:rPr>
        <w:t>二、取样的类型</w:t>
      </w:r>
    </w:p>
    <w:p w:rsidR="00F764DD" w:rsidRPr="00A37A25" w:rsidRDefault="00F764DD" w:rsidP="00EA46BB">
      <w:pPr>
        <w:spacing w:line="276" w:lineRule="auto"/>
        <w:rPr>
          <w:rFonts w:ascii="宋体"/>
          <w:szCs w:val="21"/>
        </w:rPr>
      </w:pPr>
      <w:r w:rsidRPr="00A37A25">
        <w:rPr>
          <w:rFonts w:ascii="宋体" w:hAnsi="宋体" w:hint="eastAsia"/>
          <w:szCs w:val="21"/>
        </w:rPr>
        <w:t>第二节质的研究</w:t>
      </w:r>
    </w:p>
    <w:p w:rsidR="00F764DD" w:rsidRPr="00A37A25" w:rsidRDefault="00F764DD" w:rsidP="00EA46BB">
      <w:pPr>
        <w:spacing w:line="276" w:lineRule="auto"/>
        <w:rPr>
          <w:rFonts w:ascii="宋体"/>
          <w:szCs w:val="21"/>
        </w:rPr>
      </w:pPr>
      <w:r w:rsidRPr="00A37A25">
        <w:rPr>
          <w:rFonts w:ascii="宋体" w:hAnsi="宋体" w:hint="eastAsia"/>
          <w:szCs w:val="21"/>
        </w:rPr>
        <w:t>一、什么是质的研究</w:t>
      </w:r>
    </w:p>
    <w:p w:rsidR="00F764DD" w:rsidRPr="00A37A25" w:rsidRDefault="00F764DD" w:rsidP="00EA46BB">
      <w:pPr>
        <w:spacing w:line="276" w:lineRule="auto"/>
        <w:rPr>
          <w:rFonts w:ascii="宋体"/>
          <w:szCs w:val="21"/>
        </w:rPr>
      </w:pPr>
      <w:r w:rsidRPr="00A37A25">
        <w:rPr>
          <w:rFonts w:ascii="宋体" w:hAnsi="宋体" w:hint="eastAsia"/>
          <w:szCs w:val="21"/>
        </w:rPr>
        <w:t>二、质的研究的基本特征</w:t>
      </w:r>
    </w:p>
    <w:p w:rsidR="00F764DD" w:rsidRPr="00A37A25" w:rsidRDefault="00F764DD" w:rsidP="00EA46BB">
      <w:pPr>
        <w:spacing w:line="276" w:lineRule="auto"/>
        <w:rPr>
          <w:rFonts w:ascii="宋体"/>
          <w:szCs w:val="21"/>
        </w:rPr>
      </w:pPr>
      <w:r w:rsidRPr="00A37A25">
        <w:rPr>
          <w:rFonts w:ascii="宋体" w:hAnsi="宋体" w:hint="eastAsia"/>
          <w:szCs w:val="21"/>
        </w:rPr>
        <w:t>三、质的研究与量的研究</w:t>
      </w:r>
    </w:p>
    <w:p w:rsidR="00F764DD" w:rsidRPr="00A37A25" w:rsidRDefault="00F764DD" w:rsidP="00EA46BB">
      <w:pPr>
        <w:spacing w:line="276" w:lineRule="auto"/>
        <w:rPr>
          <w:rFonts w:ascii="宋体"/>
          <w:szCs w:val="21"/>
        </w:rPr>
      </w:pPr>
      <w:r w:rsidRPr="00A37A25">
        <w:rPr>
          <w:rFonts w:ascii="宋体" w:hAnsi="宋体" w:hint="eastAsia"/>
          <w:szCs w:val="21"/>
        </w:rPr>
        <w:t>四、质的研究的应用</w:t>
      </w:r>
    </w:p>
    <w:p w:rsidR="00F764DD" w:rsidRPr="00A37A25" w:rsidRDefault="00F764DD" w:rsidP="00EA46BB">
      <w:pPr>
        <w:spacing w:line="276" w:lineRule="auto"/>
        <w:rPr>
          <w:rFonts w:ascii="宋体"/>
          <w:szCs w:val="21"/>
        </w:rPr>
      </w:pPr>
      <w:r w:rsidRPr="00A37A25">
        <w:rPr>
          <w:rFonts w:ascii="宋体" w:hAnsi="宋体" w:hint="eastAsia"/>
          <w:szCs w:val="21"/>
        </w:rPr>
        <w:t>五、质的研究表现形式</w:t>
      </w:r>
    </w:p>
    <w:p w:rsidR="00F764DD" w:rsidRPr="00A37A25" w:rsidRDefault="00F764DD" w:rsidP="00EA46BB">
      <w:pPr>
        <w:spacing w:line="276" w:lineRule="auto"/>
        <w:rPr>
          <w:rFonts w:ascii="宋体"/>
          <w:szCs w:val="21"/>
        </w:rPr>
      </w:pPr>
      <w:r w:rsidRPr="00A37A25">
        <w:rPr>
          <w:rFonts w:ascii="宋体" w:hAnsi="宋体" w:hint="eastAsia"/>
          <w:szCs w:val="21"/>
        </w:rPr>
        <w:t>六、质的研究设计的主要模式</w:t>
      </w:r>
    </w:p>
    <w:p w:rsidR="00F764DD" w:rsidRPr="00A37A25" w:rsidRDefault="00F764DD" w:rsidP="00EA46BB">
      <w:pPr>
        <w:spacing w:line="276" w:lineRule="auto"/>
        <w:rPr>
          <w:rFonts w:ascii="宋体"/>
          <w:szCs w:val="21"/>
        </w:rPr>
      </w:pPr>
      <w:r w:rsidRPr="00A37A25">
        <w:rPr>
          <w:rFonts w:ascii="宋体" w:hAnsi="宋体" w:hint="eastAsia"/>
          <w:szCs w:val="21"/>
        </w:rPr>
        <w:t>七、研究设计的组成部分</w:t>
      </w:r>
      <w:r w:rsidRPr="00A37A25">
        <w:rPr>
          <w:rFonts w:ascii="宋体"/>
          <w:szCs w:val="21"/>
        </w:rPr>
        <w:t> </w:t>
      </w:r>
    </w:p>
    <w:p w:rsidR="00F764DD" w:rsidRPr="00A37A25" w:rsidRDefault="00F764DD" w:rsidP="00EA46BB">
      <w:pPr>
        <w:spacing w:line="276" w:lineRule="auto"/>
        <w:rPr>
          <w:rFonts w:ascii="宋体"/>
          <w:szCs w:val="21"/>
        </w:rPr>
      </w:pPr>
      <w:r w:rsidRPr="00A37A25">
        <w:rPr>
          <w:rFonts w:ascii="宋体" w:hAnsi="宋体" w:hint="eastAsia"/>
          <w:szCs w:val="21"/>
        </w:rPr>
        <w:t>三、教学重点与难点</w:t>
      </w:r>
    </w:p>
    <w:p w:rsidR="00F764DD" w:rsidRPr="00A37A25" w:rsidRDefault="00F764DD" w:rsidP="00EA46BB">
      <w:pPr>
        <w:spacing w:line="276" w:lineRule="auto"/>
        <w:rPr>
          <w:rFonts w:ascii="宋体"/>
          <w:szCs w:val="21"/>
        </w:rPr>
      </w:pPr>
      <w:r w:rsidRPr="00A37A25">
        <w:rPr>
          <w:rFonts w:ascii="宋体" w:hAnsi="宋体" w:hint="eastAsia"/>
          <w:szCs w:val="21"/>
        </w:rPr>
        <w:t>教学重点：</w:t>
      </w:r>
      <w:r w:rsidRPr="00A37A25">
        <w:rPr>
          <w:rFonts w:ascii="宋体" w:hAnsi="宋体"/>
          <w:szCs w:val="21"/>
        </w:rPr>
        <w:t>1.</w:t>
      </w:r>
      <w:r w:rsidRPr="00A37A25">
        <w:rPr>
          <w:rFonts w:ascii="宋体" w:hAnsi="宋体" w:hint="eastAsia"/>
          <w:szCs w:val="21"/>
        </w:rPr>
        <w:t>研究对象的抽样方法</w:t>
      </w:r>
    </w:p>
    <w:p w:rsidR="00F764DD" w:rsidRPr="00A37A25" w:rsidRDefault="00F764DD" w:rsidP="00EA46BB">
      <w:pPr>
        <w:spacing w:line="276" w:lineRule="auto"/>
        <w:rPr>
          <w:rFonts w:ascii="宋体"/>
          <w:szCs w:val="21"/>
        </w:rPr>
      </w:pPr>
      <w:r w:rsidRPr="00A37A25">
        <w:rPr>
          <w:rFonts w:ascii="宋体" w:hAnsi="宋体"/>
          <w:szCs w:val="21"/>
        </w:rPr>
        <w:t xml:space="preserve">              2.</w:t>
      </w:r>
      <w:r w:rsidRPr="00A37A25">
        <w:rPr>
          <w:rFonts w:ascii="宋体" w:hAnsi="宋体" w:hint="eastAsia"/>
          <w:szCs w:val="21"/>
        </w:rPr>
        <w:t>质的研究与量的研究比较</w:t>
      </w:r>
    </w:p>
    <w:p w:rsidR="00F764DD" w:rsidRPr="00A37A25" w:rsidRDefault="00F764DD" w:rsidP="00EA46BB">
      <w:pPr>
        <w:spacing w:line="276" w:lineRule="auto"/>
        <w:rPr>
          <w:rFonts w:ascii="宋体"/>
          <w:szCs w:val="21"/>
        </w:rPr>
      </w:pPr>
      <w:r w:rsidRPr="00A37A25">
        <w:rPr>
          <w:rFonts w:ascii="宋体" w:hAnsi="宋体"/>
          <w:szCs w:val="21"/>
        </w:rPr>
        <w:t xml:space="preserve">              3.</w:t>
      </w:r>
      <w:r w:rsidRPr="00A37A25">
        <w:rPr>
          <w:rFonts w:ascii="宋体" w:hAnsi="宋体" w:hint="eastAsia"/>
          <w:szCs w:val="21"/>
        </w:rPr>
        <w:t>质的研究的研究设计</w:t>
      </w:r>
    </w:p>
    <w:p w:rsidR="00F764DD" w:rsidRPr="00A37A25" w:rsidRDefault="00F764DD" w:rsidP="00EA46BB">
      <w:pPr>
        <w:spacing w:line="276" w:lineRule="auto"/>
        <w:rPr>
          <w:rFonts w:ascii="宋体"/>
          <w:szCs w:val="21"/>
        </w:rPr>
      </w:pPr>
      <w:r w:rsidRPr="00A37A25">
        <w:rPr>
          <w:rFonts w:ascii="宋体" w:hAnsi="宋体" w:hint="eastAsia"/>
          <w:szCs w:val="21"/>
        </w:rPr>
        <w:t>教学难点：</w:t>
      </w:r>
      <w:r w:rsidRPr="00A37A25">
        <w:rPr>
          <w:rFonts w:ascii="宋体" w:hAnsi="宋体"/>
          <w:szCs w:val="21"/>
        </w:rPr>
        <w:t>1.</w:t>
      </w:r>
      <w:r w:rsidRPr="00A37A25">
        <w:rPr>
          <w:rFonts w:ascii="宋体" w:hAnsi="宋体" w:hint="eastAsia"/>
          <w:szCs w:val="21"/>
        </w:rPr>
        <w:t>抽样的代表性问题</w:t>
      </w:r>
    </w:p>
    <w:p w:rsidR="00F764DD" w:rsidRPr="00A37A25" w:rsidRDefault="00F764DD" w:rsidP="00EA46BB">
      <w:pPr>
        <w:spacing w:line="276" w:lineRule="auto"/>
        <w:rPr>
          <w:rFonts w:ascii="宋体"/>
          <w:szCs w:val="21"/>
        </w:rPr>
      </w:pPr>
      <w:r w:rsidRPr="00A37A25">
        <w:rPr>
          <w:rFonts w:ascii="宋体" w:hAnsi="宋体"/>
          <w:szCs w:val="21"/>
        </w:rPr>
        <w:t xml:space="preserve">              2.</w:t>
      </w:r>
      <w:r w:rsidRPr="00A37A25">
        <w:rPr>
          <w:rFonts w:ascii="宋体" w:hAnsi="宋体" w:hint="eastAsia"/>
          <w:szCs w:val="21"/>
        </w:rPr>
        <w:t>质的研究的研究设计</w:t>
      </w:r>
      <w:r w:rsidRPr="00A37A25">
        <w:rPr>
          <w:rFonts w:ascii="宋体"/>
          <w:szCs w:val="21"/>
        </w:rPr>
        <w:t> </w:t>
      </w:r>
    </w:p>
    <w:p w:rsidR="00F764DD" w:rsidRPr="00A37A25" w:rsidRDefault="00F764DD" w:rsidP="00EA46BB">
      <w:pPr>
        <w:spacing w:line="276" w:lineRule="auto"/>
        <w:rPr>
          <w:rFonts w:ascii="宋体"/>
          <w:szCs w:val="21"/>
        </w:rPr>
      </w:pPr>
      <w:r w:rsidRPr="00A37A25">
        <w:rPr>
          <w:rFonts w:ascii="宋体" w:hAnsi="宋体" w:hint="eastAsia"/>
          <w:szCs w:val="21"/>
        </w:rPr>
        <w:t>四、教学方法</w:t>
      </w:r>
    </w:p>
    <w:p w:rsidR="00F764DD" w:rsidRPr="00A37A25" w:rsidRDefault="00F764DD" w:rsidP="00EA46BB">
      <w:pPr>
        <w:spacing w:line="276" w:lineRule="auto"/>
        <w:rPr>
          <w:rFonts w:ascii="宋体"/>
          <w:szCs w:val="21"/>
        </w:rPr>
      </w:pPr>
      <w:r w:rsidRPr="00A37A25">
        <w:rPr>
          <w:rFonts w:ascii="宋体" w:hAnsi="宋体" w:hint="eastAsia"/>
          <w:szCs w:val="21"/>
        </w:rPr>
        <w:t>讨论为主、讲授为辅</w:t>
      </w:r>
      <w:r w:rsidRPr="00A37A25">
        <w:rPr>
          <w:rFonts w:ascii="宋体"/>
          <w:szCs w:val="21"/>
        </w:rPr>
        <w:t> </w:t>
      </w:r>
    </w:p>
    <w:p w:rsidR="00F764DD" w:rsidRPr="00A37A25" w:rsidRDefault="00F764DD" w:rsidP="00EA46BB">
      <w:pPr>
        <w:spacing w:line="276" w:lineRule="auto"/>
        <w:rPr>
          <w:rFonts w:ascii="宋体"/>
          <w:szCs w:val="21"/>
        </w:rPr>
      </w:pPr>
      <w:r w:rsidRPr="00A37A25">
        <w:rPr>
          <w:rFonts w:ascii="宋体" w:hAnsi="宋体" w:hint="eastAsia"/>
          <w:szCs w:val="21"/>
        </w:rPr>
        <w:t>五、教学步骤</w:t>
      </w:r>
    </w:p>
    <w:p w:rsidR="00F764DD" w:rsidRPr="00A37A25" w:rsidRDefault="00F764DD" w:rsidP="00EA46BB">
      <w:pPr>
        <w:spacing w:line="276" w:lineRule="auto"/>
        <w:rPr>
          <w:rFonts w:ascii="宋体"/>
          <w:szCs w:val="21"/>
        </w:rPr>
      </w:pPr>
      <w:r w:rsidRPr="00A37A25">
        <w:rPr>
          <w:rFonts w:ascii="宋体" w:hAnsi="宋体"/>
          <w:szCs w:val="21"/>
        </w:rPr>
        <w:t xml:space="preserve">    1.</w:t>
      </w:r>
      <w:r w:rsidRPr="00A37A25">
        <w:rPr>
          <w:rFonts w:ascii="宋体" w:hAnsi="宋体" w:hint="eastAsia"/>
          <w:szCs w:val="21"/>
        </w:rPr>
        <w:t>讲授取样的原理和类型，质的研究的相关知识。</w:t>
      </w:r>
    </w:p>
    <w:p w:rsidR="00F764DD" w:rsidRPr="00A37A25" w:rsidRDefault="00F764DD" w:rsidP="00CE7665">
      <w:pPr>
        <w:spacing w:line="276" w:lineRule="auto"/>
        <w:ind w:firstLineChars="200" w:firstLine="31680"/>
        <w:rPr>
          <w:rFonts w:ascii="宋体"/>
          <w:szCs w:val="21"/>
        </w:rPr>
      </w:pPr>
      <w:r w:rsidRPr="00A37A25">
        <w:rPr>
          <w:rFonts w:ascii="宋体" w:hAnsi="宋体"/>
          <w:szCs w:val="21"/>
        </w:rPr>
        <w:t>2.</w:t>
      </w:r>
      <w:r w:rsidRPr="00A37A25">
        <w:rPr>
          <w:rFonts w:ascii="宋体" w:hAnsi="宋体" w:hint="eastAsia"/>
          <w:szCs w:val="21"/>
        </w:rPr>
        <w:t>以已发表的研究报告为例，讨论在研究中如何根据研究目的和内容进行合理取样。</w:t>
      </w:r>
    </w:p>
    <w:p w:rsidR="00F764DD" w:rsidRPr="00A37A25" w:rsidRDefault="00F764DD" w:rsidP="00CE7665">
      <w:pPr>
        <w:spacing w:line="276" w:lineRule="auto"/>
        <w:ind w:firstLineChars="200" w:firstLine="31680"/>
        <w:rPr>
          <w:rFonts w:ascii="宋体"/>
          <w:szCs w:val="21"/>
        </w:rPr>
      </w:pPr>
      <w:r w:rsidRPr="00A37A25">
        <w:rPr>
          <w:rFonts w:ascii="宋体" w:hAnsi="宋体"/>
          <w:szCs w:val="21"/>
        </w:rPr>
        <w:t>3.</w:t>
      </w:r>
      <w:r w:rsidRPr="00A37A25">
        <w:rPr>
          <w:rFonts w:ascii="宋体" w:hAnsi="宋体" w:hint="eastAsia"/>
          <w:szCs w:val="21"/>
        </w:rPr>
        <w:t>组织学生评讲</w:t>
      </w:r>
      <w:r w:rsidRPr="00A37A25">
        <w:rPr>
          <w:rFonts w:ascii="宋体" w:hAnsi="宋体"/>
          <w:szCs w:val="21"/>
        </w:rPr>
        <w:t>2</w:t>
      </w:r>
      <w:r w:rsidRPr="00A37A25">
        <w:rPr>
          <w:rFonts w:ascii="宋体" w:hAnsi="宋体" w:hint="eastAsia"/>
          <w:szCs w:val="21"/>
        </w:rPr>
        <w:t>篇质的研究的研究报告，主要讨论研究思路、设计、目的、步骤、材料的收集、整理和分析，以及研究报告的呈现等内容。</w:t>
      </w:r>
      <w:r w:rsidRPr="00A37A25">
        <w:rPr>
          <w:rFonts w:ascii="宋体"/>
          <w:szCs w:val="21"/>
        </w:rPr>
        <w:t> </w:t>
      </w:r>
    </w:p>
    <w:p w:rsidR="00F764DD" w:rsidRPr="00A37A25" w:rsidRDefault="00F764DD" w:rsidP="00EA46BB">
      <w:pPr>
        <w:spacing w:line="276" w:lineRule="auto"/>
        <w:rPr>
          <w:rFonts w:ascii="宋体"/>
          <w:szCs w:val="21"/>
        </w:rPr>
      </w:pPr>
      <w:r w:rsidRPr="00A37A25">
        <w:rPr>
          <w:rFonts w:ascii="宋体" w:hAnsi="宋体" w:hint="eastAsia"/>
          <w:szCs w:val="21"/>
        </w:rPr>
        <w:t>六、教学时间分配</w:t>
      </w:r>
    </w:p>
    <w:p w:rsidR="00F764DD" w:rsidRPr="00A37A25" w:rsidRDefault="00F764DD" w:rsidP="00CE7665">
      <w:pPr>
        <w:spacing w:line="276" w:lineRule="auto"/>
        <w:ind w:firstLineChars="200" w:firstLine="31680"/>
        <w:rPr>
          <w:rFonts w:ascii="宋体"/>
          <w:szCs w:val="21"/>
        </w:rPr>
      </w:pPr>
      <w:r>
        <w:rPr>
          <w:rFonts w:ascii="宋体" w:hAnsi="宋体"/>
          <w:szCs w:val="21"/>
        </w:rPr>
        <w:t>3</w:t>
      </w:r>
      <w:r w:rsidRPr="00A37A25">
        <w:rPr>
          <w:rFonts w:ascii="宋体" w:hAnsi="宋体" w:hint="eastAsia"/>
          <w:szCs w:val="21"/>
        </w:rPr>
        <w:t>课时</w:t>
      </w:r>
    </w:p>
    <w:p w:rsidR="00F764DD" w:rsidRPr="00A37A25" w:rsidRDefault="00F764DD" w:rsidP="00EA46BB">
      <w:pPr>
        <w:spacing w:line="276" w:lineRule="auto"/>
        <w:rPr>
          <w:rFonts w:ascii="宋体"/>
          <w:szCs w:val="21"/>
        </w:rPr>
      </w:pPr>
      <w:r w:rsidRPr="00A37A25">
        <w:rPr>
          <w:rFonts w:ascii="宋体" w:hAnsi="宋体" w:hint="eastAsia"/>
          <w:szCs w:val="21"/>
        </w:rPr>
        <w:t>七、参考书目</w:t>
      </w:r>
    </w:p>
    <w:p w:rsidR="00F764DD" w:rsidRPr="00A37A25" w:rsidRDefault="00F764DD" w:rsidP="00EA46BB">
      <w:pPr>
        <w:spacing w:line="276" w:lineRule="auto"/>
        <w:rPr>
          <w:rFonts w:ascii="宋体"/>
          <w:szCs w:val="21"/>
        </w:rPr>
      </w:pPr>
      <w:r w:rsidRPr="00A37A25">
        <w:rPr>
          <w:rFonts w:ascii="宋体" w:hAnsi="宋体"/>
          <w:szCs w:val="21"/>
        </w:rPr>
        <w:t>1.</w:t>
      </w:r>
      <w:r w:rsidRPr="00A37A25">
        <w:rPr>
          <w:rFonts w:ascii="宋体" w:hAnsi="宋体" w:hint="eastAsia"/>
          <w:szCs w:val="21"/>
        </w:rPr>
        <w:t>研究设计与方法（第</w:t>
      </w:r>
      <w:r w:rsidRPr="00A37A25">
        <w:rPr>
          <w:rFonts w:ascii="宋体" w:hAnsi="宋体"/>
          <w:szCs w:val="21"/>
        </w:rPr>
        <w:t>6</w:t>
      </w:r>
      <w:r w:rsidRPr="00A37A25">
        <w:rPr>
          <w:rFonts w:ascii="宋体" w:hAnsi="宋体" w:hint="eastAsia"/>
          <w:szCs w:val="21"/>
        </w:rPr>
        <w:t>版）</w:t>
      </w:r>
      <w:r w:rsidRPr="00A37A25">
        <w:rPr>
          <w:rFonts w:ascii="宋体" w:hAnsi="宋体"/>
          <w:szCs w:val="21"/>
        </w:rPr>
        <w:t xml:space="preserve">. </w:t>
      </w:r>
      <w:r w:rsidRPr="00A37A25">
        <w:rPr>
          <w:rFonts w:ascii="宋体" w:hAnsi="宋体" w:hint="eastAsia"/>
          <w:szCs w:val="21"/>
        </w:rPr>
        <w:t>肯尼斯·</w:t>
      </w:r>
      <w:r w:rsidRPr="00A37A25">
        <w:rPr>
          <w:rFonts w:ascii="宋体" w:hAnsi="宋体"/>
          <w:szCs w:val="21"/>
        </w:rPr>
        <w:t>S.</w:t>
      </w:r>
      <w:r w:rsidRPr="00A37A25">
        <w:rPr>
          <w:rFonts w:ascii="宋体" w:hAnsi="宋体" w:hint="eastAsia"/>
          <w:szCs w:val="21"/>
        </w:rPr>
        <w:t>博登斯，</w:t>
      </w:r>
      <w:r w:rsidRPr="00A37A25">
        <w:rPr>
          <w:rFonts w:ascii="宋体" w:hAnsi="宋体"/>
          <w:szCs w:val="21"/>
        </w:rPr>
        <w:t xml:space="preserve"> </w:t>
      </w:r>
      <w:r w:rsidRPr="00A37A25">
        <w:rPr>
          <w:rFonts w:ascii="宋体" w:hAnsi="宋体" w:hint="eastAsia"/>
          <w:szCs w:val="21"/>
        </w:rPr>
        <w:t>布鲁斯·</w:t>
      </w:r>
      <w:r w:rsidRPr="00A37A25">
        <w:rPr>
          <w:rFonts w:ascii="宋体" w:hAnsi="宋体"/>
          <w:szCs w:val="21"/>
        </w:rPr>
        <w:t>B.</w:t>
      </w:r>
      <w:r w:rsidRPr="00A37A25">
        <w:rPr>
          <w:rFonts w:ascii="宋体" w:hAnsi="宋体" w:hint="eastAsia"/>
          <w:szCs w:val="21"/>
        </w:rPr>
        <w:t>阿博特著，袁军译</w:t>
      </w:r>
      <w:r w:rsidRPr="00A37A25">
        <w:rPr>
          <w:rFonts w:ascii="宋体"/>
          <w:szCs w:val="21"/>
        </w:rPr>
        <w:t>.</w:t>
      </w:r>
      <w:r w:rsidRPr="00A37A25">
        <w:rPr>
          <w:rFonts w:ascii="宋体" w:hAnsi="宋体" w:hint="eastAsia"/>
          <w:szCs w:val="21"/>
        </w:rPr>
        <w:t>上海人民出版社，</w:t>
      </w:r>
      <w:r w:rsidRPr="00A37A25">
        <w:rPr>
          <w:rFonts w:ascii="宋体" w:hAnsi="宋体"/>
          <w:szCs w:val="21"/>
        </w:rPr>
        <w:t>2007.</w:t>
      </w:r>
    </w:p>
    <w:p w:rsidR="00F764DD" w:rsidRPr="00A37A25" w:rsidRDefault="00F764DD" w:rsidP="00EA46BB">
      <w:pPr>
        <w:spacing w:line="276" w:lineRule="auto"/>
        <w:rPr>
          <w:rFonts w:ascii="宋体"/>
          <w:bCs/>
          <w:szCs w:val="21"/>
        </w:rPr>
      </w:pPr>
      <w:r w:rsidRPr="00A37A25">
        <w:rPr>
          <w:rFonts w:ascii="宋体" w:hAnsi="宋体"/>
          <w:bCs/>
          <w:szCs w:val="21"/>
        </w:rPr>
        <w:t xml:space="preserve">2. </w:t>
      </w:r>
      <w:r w:rsidRPr="00A37A25">
        <w:rPr>
          <w:rFonts w:ascii="宋体" w:hAnsi="宋体" w:hint="eastAsia"/>
          <w:bCs/>
          <w:szCs w:val="21"/>
        </w:rPr>
        <w:t>质性研究概论</w:t>
      </w:r>
      <w:r w:rsidRPr="00A37A25">
        <w:rPr>
          <w:rFonts w:ascii="宋体" w:hAnsi="宋体"/>
          <w:bCs/>
          <w:szCs w:val="21"/>
        </w:rPr>
        <w:t xml:space="preserve">. </w:t>
      </w:r>
      <w:r w:rsidRPr="00A37A25">
        <w:rPr>
          <w:rFonts w:ascii="宋体" w:hAnsi="宋体" w:hint="eastAsia"/>
          <w:bCs/>
          <w:szCs w:val="21"/>
        </w:rPr>
        <w:t>文军，蒋逸民主编，北京大学出版社，</w:t>
      </w:r>
      <w:r w:rsidRPr="00A37A25">
        <w:rPr>
          <w:rFonts w:ascii="宋体" w:hAnsi="宋体"/>
          <w:bCs/>
          <w:szCs w:val="21"/>
        </w:rPr>
        <w:t>2010.</w:t>
      </w:r>
    </w:p>
    <w:p w:rsidR="00F764DD" w:rsidRPr="00A37A25" w:rsidRDefault="00F764DD" w:rsidP="00EA46BB">
      <w:pPr>
        <w:spacing w:line="276" w:lineRule="auto"/>
        <w:rPr>
          <w:rFonts w:ascii="宋体"/>
          <w:bCs/>
          <w:szCs w:val="21"/>
        </w:rPr>
      </w:pPr>
      <w:r w:rsidRPr="00A37A25">
        <w:rPr>
          <w:rFonts w:ascii="宋体" w:hAnsi="宋体"/>
          <w:bCs/>
          <w:szCs w:val="21"/>
        </w:rPr>
        <w:t xml:space="preserve">3. </w:t>
      </w:r>
      <w:r w:rsidRPr="00A37A25">
        <w:rPr>
          <w:rFonts w:ascii="宋体" w:hAnsi="宋体" w:hint="eastAsia"/>
          <w:bCs/>
          <w:szCs w:val="21"/>
        </w:rPr>
        <w:t>如何做质性研究</w:t>
      </w:r>
      <w:r w:rsidRPr="00A37A25">
        <w:rPr>
          <w:rFonts w:ascii="宋体"/>
          <w:bCs/>
          <w:szCs w:val="21"/>
        </w:rPr>
        <w:t>.</w:t>
      </w:r>
      <w:r w:rsidRPr="00A37A25">
        <w:rPr>
          <w:rFonts w:ascii="宋体" w:hAnsi="宋体" w:hint="eastAsia"/>
          <w:bCs/>
          <w:szCs w:val="21"/>
        </w:rPr>
        <w:t>希尔弗曼，李雪，张劼颖译，重庆大学出版社，</w:t>
      </w:r>
      <w:r w:rsidRPr="00A37A25">
        <w:rPr>
          <w:rFonts w:ascii="宋体" w:hAnsi="宋体"/>
          <w:bCs/>
          <w:szCs w:val="21"/>
        </w:rPr>
        <w:t>2009.</w:t>
      </w:r>
    </w:p>
    <w:p w:rsidR="00F764DD" w:rsidRPr="00A37A25" w:rsidRDefault="00F764DD" w:rsidP="00EA46BB">
      <w:pPr>
        <w:spacing w:line="276" w:lineRule="auto"/>
        <w:rPr>
          <w:rFonts w:ascii="宋体"/>
          <w:bCs/>
          <w:szCs w:val="21"/>
        </w:rPr>
      </w:pPr>
      <w:r w:rsidRPr="00A37A25">
        <w:rPr>
          <w:rFonts w:ascii="宋体" w:hAnsi="宋体"/>
          <w:bCs/>
          <w:szCs w:val="21"/>
        </w:rPr>
        <w:t xml:space="preserve">4. </w:t>
      </w:r>
      <w:r w:rsidRPr="00A37A25">
        <w:rPr>
          <w:rFonts w:ascii="宋体" w:hAnsi="宋体" w:hint="eastAsia"/>
          <w:bCs/>
          <w:szCs w:val="21"/>
        </w:rPr>
        <w:t>质性研究访谈</w:t>
      </w:r>
      <w:r w:rsidRPr="00A37A25">
        <w:rPr>
          <w:rFonts w:ascii="宋体"/>
          <w:bCs/>
          <w:szCs w:val="21"/>
        </w:rPr>
        <w:t>.</w:t>
      </w:r>
      <w:r w:rsidRPr="00A37A25">
        <w:rPr>
          <w:rFonts w:ascii="宋体" w:hAnsi="宋体" w:hint="eastAsia"/>
          <w:bCs/>
          <w:szCs w:val="21"/>
        </w:rPr>
        <w:t>斯丹纳·苛费尔，斯文·布林克曼著，范丽恒译，世界图书出版公司，</w:t>
      </w:r>
      <w:r w:rsidRPr="00A37A25">
        <w:rPr>
          <w:rFonts w:ascii="宋体" w:hAnsi="宋体"/>
          <w:bCs/>
          <w:szCs w:val="21"/>
        </w:rPr>
        <w:t>2013.</w:t>
      </w:r>
    </w:p>
    <w:p w:rsidR="00F764DD" w:rsidRDefault="00F764DD" w:rsidP="00CE7665">
      <w:pPr>
        <w:spacing w:line="276" w:lineRule="auto"/>
        <w:ind w:firstLineChars="200" w:firstLine="31680"/>
        <w:rPr>
          <w:rFonts w:ascii="宋体"/>
          <w:szCs w:val="21"/>
        </w:rPr>
      </w:pPr>
    </w:p>
    <w:p w:rsidR="00F764DD" w:rsidRDefault="00F764DD" w:rsidP="00CE7665">
      <w:pPr>
        <w:spacing w:line="276" w:lineRule="auto"/>
        <w:ind w:firstLineChars="200" w:firstLine="31680"/>
        <w:jc w:val="center"/>
        <w:rPr>
          <w:rFonts w:ascii="宋体"/>
          <w:szCs w:val="21"/>
        </w:rPr>
      </w:pPr>
      <w:r>
        <w:rPr>
          <w:rFonts w:ascii="宋体" w:hAnsi="宋体" w:hint="eastAsia"/>
          <w:szCs w:val="21"/>
        </w:rPr>
        <w:t>第十五章</w:t>
      </w:r>
      <w:r>
        <w:rPr>
          <w:rFonts w:ascii="宋体" w:hAnsi="宋体"/>
          <w:szCs w:val="21"/>
        </w:rPr>
        <w:t xml:space="preserve">   </w:t>
      </w:r>
      <w:r>
        <w:rPr>
          <w:rFonts w:ascii="宋体" w:hAnsi="宋体" w:hint="eastAsia"/>
          <w:szCs w:val="21"/>
        </w:rPr>
        <w:t>统计数据分析</w:t>
      </w:r>
    </w:p>
    <w:p w:rsidR="00F764DD" w:rsidRPr="00013580" w:rsidRDefault="00F764DD" w:rsidP="00013580">
      <w:pPr>
        <w:spacing w:line="360" w:lineRule="auto"/>
        <w:rPr>
          <w:rFonts w:ascii="宋体"/>
          <w:szCs w:val="21"/>
        </w:rPr>
      </w:pPr>
      <w:r w:rsidRPr="00013580">
        <w:rPr>
          <w:rFonts w:ascii="宋体" w:hAnsi="宋体" w:hint="eastAsia"/>
          <w:szCs w:val="21"/>
        </w:rPr>
        <w:t>一、</w:t>
      </w:r>
      <w:r w:rsidRPr="00013580">
        <w:rPr>
          <w:rFonts w:ascii="黑体" w:eastAsia="黑体" w:hAnsi="黑体" w:hint="eastAsia"/>
          <w:szCs w:val="21"/>
        </w:rPr>
        <w:t>教学目的</w:t>
      </w:r>
      <w:r w:rsidRPr="00013580">
        <w:rPr>
          <w:rFonts w:ascii="宋体" w:hAnsi="宋体" w:hint="eastAsia"/>
          <w:szCs w:val="21"/>
        </w:rPr>
        <w:t>（黑体五号）</w:t>
      </w:r>
    </w:p>
    <w:p w:rsidR="00F764DD" w:rsidRPr="00013580" w:rsidRDefault="00F764DD" w:rsidP="00013580">
      <w:pPr>
        <w:spacing w:line="360" w:lineRule="auto"/>
        <w:rPr>
          <w:rFonts w:ascii="宋体"/>
          <w:szCs w:val="21"/>
        </w:rPr>
      </w:pPr>
      <w:r w:rsidRPr="00013580">
        <w:rPr>
          <w:rFonts w:ascii="宋体"/>
          <w:szCs w:val="21"/>
        </w:rPr>
        <w:t> </w:t>
      </w:r>
      <w:r>
        <w:rPr>
          <w:rFonts w:ascii="宋体" w:hAnsi="宋体"/>
          <w:szCs w:val="21"/>
        </w:rPr>
        <w:t xml:space="preserve">   </w:t>
      </w:r>
      <w:r>
        <w:rPr>
          <w:rFonts w:ascii="宋体" w:hAnsi="宋体" w:hint="eastAsia"/>
          <w:szCs w:val="21"/>
        </w:rPr>
        <w:t>通过本章学习，使学生了解统计数据分析的常用方法，并能够熟练运用这些方法进行数据分析。</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二、</w:t>
      </w:r>
      <w:r w:rsidRPr="00013580">
        <w:rPr>
          <w:rFonts w:ascii="黑体" w:eastAsia="黑体" w:hAnsi="黑体" w:hint="eastAsia"/>
          <w:szCs w:val="21"/>
        </w:rPr>
        <w:t>教学内容</w:t>
      </w:r>
    </w:p>
    <w:p w:rsidR="00F764DD" w:rsidRDefault="00F764DD" w:rsidP="00EA46BB">
      <w:pPr>
        <w:spacing w:line="360" w:lineRule="auto"/>
        <w:ind w:firstLine="420"/>
        <w:rPr>
          <w:rFonts w:ascii="宋体"/>
          <w:szCs w:val="21"/>
        </w:rPr>
      </w:pPr>
      <w:r>
        <w:rPr>
          <w:rFonts w:ascii="宋体" w:hAnsi="宋体" w:hint="eastAsia"/>
          <w:szCs w:val="21"/>
        </w:rPr>
        <w:t>第一节</w:t>
      </w:r>
      <w:r>
        <w:rPr>
          <w:rFonts w:ascii="宋体" w:hAnsi="宋体"/>
          <w:szCs w:val="21"/>
        </w:rPr>
        <w:t xml:space="preserve"> </w:t>
      </w:r>
      <w:r>
        <w:rPr>
          <w:rFonts w:ascii="宋体" w:hAnsi="宋体" w:hint="eastAsia"/>
          <w:szCs w:val="21"/>
        </w:rPr>
        <w:t>方程分析</w:t>
      </w:r>
    </w:p>
    <w:p w:rsidR="00F764DD" w:rsidRDefault="00F764DD" w:rsidP="00EA46BB">
      <w:pPr>
        <w:spacing w:line="360" w:lineRule="auto"/>
        <w:ind w:firstLine="42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方差分析的原理</w:t>
      </w:r>
    </w:p>
    <w:p w:rsidR="00F764DD" w:rsidRDefault="00F764DD" w:rsidP="00EA46BB">
      <w:pPr>
        <w:spacing w:line="360" w:lineRule="auto"/>
        <w:ind w:firstLine="420"/>
        <w:rPr>
          <w:rFonts w:ascii="宋体"/>
          <w:szCs w:val="21"/>
        </w:rPr>
      </w:pPr>
      <w:r>
        <w:rPr>
          <w:rFonts w:ascii="宋体" w:hAnsi="宋体" w:hint="eastAsia"/>
          <w:szCs w:val="21"/>
        </w:rPr>
        <w:t>二</w:t>
      </w:r>
      <w:r>
        <w:rPr>
          <w:rFonts w:ascii="宋体" w:hAnsi="宋体"/>
          <w:szCs w:val="21"/>
        </w:rPr>
        <w:t xml:space="preserve"> </w:t>
      </w:r>
      <w:r>
        <w:rPr>
          <w:rFonts w:ascii="宋体" w:hAnsi="宋体" w:hint="eastAsia"/>
          <w:szCs w:val="21"/>
        </w:rPr>
        <w:t>方差分析的优点</w:t>
      </w:r>
    </w:p>
    <w:p w:rsidR="00F764DD" w:rsidRDefault="00F764DD" w:rsidP="00EA46BB">
      <w:pPr>
        <w:spacing w:line="360" w:lineRule="auto"/>
        <w:ind w:firstLine="42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方差分析的功能</w:t>
      </w:r>
    </w:p>
    <w:p w:rsidR="00F764DD" w:rsidRDefault="00F764DD" w:rsidP="00EA46BB">
      <w:pPr>
        <w:spacing w:line="360" w:lineRule="auto"/>
        <w:ind w:firstLine="420"/>
        <w:rPr>
          <w:rFonts w:ascii="宋体"/>
          <w:szCs w:val="21"/>
        </w:rPr>
      </w:pPr>
      <w:r>
        <w:rPr>
          <w:rFonts w:ascii="宋体" w:hAnsi="宋体" w:hint="eastAsia"/>
          <w:szCs w:val="21"/>
        </w:rPr>
        <w:t>四</w:t>
      </w:r>
      <w:r>
        <w:rPr>
          <w:rFonts w:ascii="宋体" w:hAnsi="宋体"/>
          <w:szCs w:val="21"/>
        </w:rPr>
        <w:t xml:space="preserve"> </w:t>
      </w:r>
      <w:r>
        <w:rPr>
          <w:rFonts w:ascii="宋体" w:hAnsi="宋体" w:hint="eastAsia"/>
          <w:szCs w:val="21"/>
        </w:rPr>
        <w:t>方差分析的应用条件</w:t>
      </w:r>
    </w:p>
    <w:p w:rsidR="00F764DD" w:rsidRDefault="00F764DD" w:rsidP="00EA46BB">
      <w:pPr>
        <w:spacing w:line="360" w:lineRule="auto"/>
        <w:ind w:firstLine="420"/>
        <w:rPr>
          <w:rFonts w:ascii="宋体"/>
          <w:szCs w:val="21"/>
        </w:rPr>
      </w:pPr>
      <w:r>
        <w:rPr>
          <w:rFonts w:ascii="宋体" w:hAnsi="宋体" w:hint="eastAsia"/>
          <w:szCs w:val="21"/>
        </w:rPr>
        <w:t>五</w:t>
      </w:r>
      <w:r>
        <w:rPr>
          <w:rFonts w:ascii="宋体" w:hAnsi="宋体"/>
          <w:szCs w:val="21"/>
        </w:rPr>
        <w:t xml:space="preserve"> </w:t>
      </w:r>
      <w:r>
        <w:rPr>
          <w:rFonts w:ascii="宋体" w:hAnsi="宋体" w:hint="eastAsia"/>
          <w:szCs w:val="21"/>
        </w:rPr>
        <w:t>协方差分析</w:t>
      </w:r>
    </w:p>
    <w:p w:rsidR="00F764DD" w:rsidRDefault="00F764DD" w:rsidP="00EA46BB">
      <w:pPr>
        <w:spacing w:line="360" w:lineRule="auto"/>
        <w:ind w:firstLine="420"/>
        <w:rPr>
          <w:rFonts w:ascii="宋体"/>
          <w:szCs w:val="21"/>
        </w:rPr>
      </w:pPr>
      <w:r>
        <w:rPr>
          <w:rFonts w:ascii="宋体" w:hAnsi="宋体" w:hint="eastAsia"/>
          <w:szCs w:val="21"/>
        </w:rPr>
        <w:t>第二节</w:t>
      </w:r>
      <w:r>
        <w:rPr>
          <w:rFonts w:ascii="宋体" w:hAnsi="宋体"/>
          <w:szCs w:val="21"/>
        </w:rPr>
        <w:t xml:space="preserve"> </w:t>
      </w:r>
      <w:r>
        <w:rPr>
          <w:rFonts w:ascii="宋体" w:hAnsi="宋体" w:hint="eastAsia"/>
          <w:szCs w:val="21"/>
        </w:rPr>
        <w:t>相关分析和回归分析</w:t>
      </w:r>
    </w:p>
    <w:p w:rsidR="00F764DD" w:rsidRDefault="00F764DD" w:rsidP="00EA46BB">
      <w:pPr>
        <w:spacing w:line="360" w:lineRule="auto"/>
        <w:ind w:firstLine="42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相关分析</w:t>
      </w:r>
    </w:p>
    <w:p w:rsidR="00F764DD" w:rsidRDefault="00F764DD" w:rsidP="00EA46BB">
      <w:pPr>
        <w:spacing w:line="360" w:lineRule="auto"/>
        <w:ind w:firstLine="420"/>
        <w:rPr>
          <w:rFonts w:ascii="宋体"/>
          <w:szCs w:val="21"/>
        </w:rPr>
      </w:pPr>
      <w:r>
        <w:rPr>
          <w:rFonts w:ascii="宋体" w:hAnsi="宋体" w:hint="eastAsia"/>
          <w:szCs w:val="21"/>
        </w:rPr>
        <w:t>二</w:t>
      </w:r>
      <w:r>
        <w:rPr>
          <w:rFonts w:ascii="宋体" w:hAnsi="宋体"/>
          <w:szCs w:val="21"/>
        </w:rPr>
        <w:t xml:space="preserve"> </w:t>
      </w:r>
      <w:r>
        <w:rPr>
          <w:rFonts w:ascii="宋体" w:hAnsi="宋体" w:hint="eastAsia"/>
          <w:szCs w:val="21"/>
        </w:rPr>
        <w:t>回归分析</w:t>
      </w:r>
    </w:p>
    <w:p w:rsidR="00F764DD" w:rsidRDefault="00F764DD" w:rsidP="00EA46BB">
      <w:pPr>
        <w:spacing w:line="360" w:lineRule="auto"/>
        <w:ind w:firstLine="42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相关分析与回归分析的比较</w:t>
      </w:r>
    </w:p>
    <w:p w:rsidR="00F764DD" w:rsidRDefault="00F764DD" w:rsidP="00EA46BB">
      <w:pPr>
        <w:spacing w:line="360" w:lineRule="auto"/>
        <w:ind w:firstLine="420"/>
        <w:rPr>
          <w:rFonts w:ascii="宋体"/>
          <w:szCs w:val="21"/>
        </w:rPr>
      </w:pPr>
      <w:r>
        <w:rPr>
          <w:rFonts w:ascii="宋体" w:hAnsi="宋体" w:hint="eastAsia"/>
          <w:szCs w:val="21"/>
        </w:rPr>
        <w:t>第三节</w:t>
      </w:r>
      <w:r>
        <w:rPr>
          <w:rFonts w:ascii="宋体" w:hAnsi="宋体"/>
          <w:szCs w:val="21"/>
        </w:rPr>
        <w:t xml:space="preserve"> </w:t>
      </w:r>
      <w:r>
        <w:rPr>
          <w:rFonts w:ascii="宋体" w:hAnsi="宋体" w:hint="eastAsia"/>
          <w:szCs w:val="21"/>
        </w:rPr>
        <w:t>因素分析</w:t>
      </w:r>
    </w:p>
    <w:p w:rsidR="00F764DD" w:rsidRDefault="00F764DD" w:rsidP="00EA46BB">
      <w:pPr>
        <w:spacing w:line="360" w:lineRule="auto"/>
        <w:ind w:firstLine="42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因素分析的概念</w:t>
      </w:r>
    </w:p>
    <w:p w:rsidR="00F764DD" w:rsidRDefault="00F764DD" w:rsidP="00EA46BB">
      <w:pPr>
        <w:spacing w:line="360" w:lineRule="auto"/>
        <w:ind w:firstLine="420"/>
        <w:rPr>
          <w:rFonts w:ascii="宋体"/>
          <w:szCs w:val="21"/>
        </w:rPr>
      </w:pPr>
      <w:r>
        <w:rPr>
          <w:rFonts w:ascii="宋体" w:hAnsi="宋体" w:hint="eastAsia"/>
          <w:szCs w:val="21"/>
        </w:rPr>
        <w:t>二</w:t>
      </w:r>
      <w:r>
        <w:rPr>
          <w:rFonts w:ascii="宋体" w:hAnsi="宋体"/>
          <w:szCs w:val="21"/>
        </w:rPr>
        <w:t xml:space="preserve"> </w:t>
      </w:r>
      <w:r>
        <w:rPr>
          <w:rFonts w:ascii="宋体" w:hAnsi="宋体" w:hint="eastAsia"/>
          <w:szCs w:val="21"/>
        </w:rPr>
        <w:t>因素分析的主要用途</w:t>
      </w:r>
    </w:p>
    <w:p w:rsidR="00F764DD" w:rsidRDefault="00F764DD" w:rsidP="00EA46BB">
      <w:pPr>
        <w:spacing w:line="360" w:lineRule="auto"/>
        <w:ind w:firstLine="42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因素分析的原理</w:t>
      </w:r>
    </w:p>
    <w:p w:rsidR="00F764DD" w:rsidRDefault="00F764DD" w:rsidP="00EA46BB">
      <w:pPr>
        <w:spacing w:line="360" w:lineRule="auto"/>
        <w:ind w:firstLine="420"/>
        <w:rPr>
          <w:rFonts w:ascii="宋体"/>
          <w:szCs w:val="21"/>
        </w:rPr>
      </w:pPr>
      <w:r>
        <w:rPr>
          <w:rFonts w:ascii="宋体" w:hAnsi="宋体" w:hint="eastAsia"/>
          <w:szCs w:val="21"/>
        </w:rPr>
        <w:t>四</w:t>
      </w:r>
      <w:r>
        <w:rPr>
          <w:rFonts w:ascii="宋体" w:hAnsi="宋体"/>
          <w:szCs w:val="21"/>
        </w:rPr>
        <w:t xml:space="preserve"> </w:t>
      </w:r>
      <w:r>
        <w:rPr>
          <w:rFonts w:ascii="宋体" w:hAnsi="宋体" w:hint="eastAsia"/>
          <w:szCs w:val="21"/>
        </w:rPr>
        <w:t>因素分析步骤</w:t>
      </w:r>
    </w:p>
    <w:p w:rsidR="00F764DD" w:rsidRDefault="00F764DD" w:rsidP="00EA46BB">
      <w:pPr>
        <w:spacing w:line="360" w:lineRule="auto"/>
        <w:ind w:firstLine="420"/>
        <w:rPr>
          <w:rFonts w:ascii="宋体"/>
          <w:szCs w:val="21"/>
        </w:rPr>
      </w:pPr>
      <w:r>
        <w:rPr>
          <w:rFonts w:ascii="宋体" w:hAnsi="宋体" w:hint="eastAsia"/>
          <w:szCs w:val="21"/>
        </w:rPr>
        <w:t>第四节</w:t>
      </w:r>
      <w:r>
        <w:rPr>
          <w:rFonts w:ascii="宋体" w:hAnsi="宋体"/>
          <w:szCs w:val="21"/>
        </w:rPr>
        <w:t xml:space="preserve"> </w:t>
      </w:r>
      <w:r>
        <w:rPr>
          <w:rFonts w:ascii="宋体" w:hAnsi="宋体" w:hint="eastAsia"/>
          <w:szCs w:val="21"/>
        </w:rPr>
        <w:t>非参数统计</w:t>
      </w:r>
    </w:p>
    <w:p w:rsidR="00F764DD" w:rsidRDefault="00F764DD" w:rsidP="00EA46BB">
      <w:pPr>
        <w:spacing w:line="360" w:lineRule="auto"/>
        <w:ind w:firstLine="420"/>
        <w:rPr>
          <w:rFonts w:ascii="宋体"/>
          <w:szCs w:val="21"/>
        </w:rPr>
      </w:pPr>
      <w:r>
        <w:rPr>
          <w:rFonts w:ascii="宋体" w:hAnsi="宋体" w:hint="eastAsia"/>
          <w:szCs w:val="21"/>
        </w:rPr>
        <w:t>一</w:t>
      </w:r>
      <w:r>
        <w:rPr>
          <w:rFonts w:ascii="宋体" w:hAnsi="宋体"/>
          <w:szCs w:val="21"/>
        </w:rPr>
        <w:t xml:space="preserve"> </w:t>
      </w:r>
      <w:r>
        <w:rPr>
          <w:rFonts w:ascii="宋体" w:hAnsi="宋体" w:hint="eastAsia"/>
          <w:szCs w:val="21"/>
        </w:rPr>
        <w:t>非参数统计的基本问题</w:t>
      </w:r>
    </w:p>
    <w:p w:rsidR="00F764DD" w:rsidRDefault="00F764DD" w:rsidP="00EA46BB">
      <w:pPr>
        <w:spacing w:line="360" w:lineRule="auto"/>
        <w:ind w:firstLine="420"/>
        <w:rPr>
          <w:rFonts w:ascii="宋体"/>
          <w:szCs w:val="21"/>
        </w:rPr>
      </w:pPr>
      <w:r>
        <w:rPr>
          <w:rFonts w:ascii="宋体" w:hAnsi="宋体" w:hint="eastAsia"/>
          <w:szCs w:val="21"/>
        </w:rPr>
        <w:t>二</w:t>
      </w:r>
      <w:r>
        <w:rPr>
          <w:rFonts w:ascii="宋体" w:hAnsi="宋体"/>
          <w:szCs w:val="21"/>
        </w:rPr>
        <w:t xml:space="preserve"> </w:t>
      </w:r>
      <w:r>
        <w:rPr>
          <w:rFonts w:ascii="宋体" w:hAnsi="宋体" w:hint="eastAsia"/>
          <w:szCs w:val="21"/>
        </w:rPr>
        <w:t>常用非参数统计的检验方法</w:t>
      </w:r>
    </w:p>
    <w:p w:rsidR="00F764DD" w:rsidRDefault="00F764DD" w:rsidP="00EA46BB">
      <w:pPr>
        <w:spacing w:line="360" w:lineRule="auto"/>
        <w:ind w:firstLine="420"/>
        <w:rPr>
          <w:rFonts w:ascii="宋体"/>
          <w:szCs w:val="21"/>
        </w:rPr>
      </w:pPr>
      <w:r>
        <w:rPr>
          <w:rFonts w:ascii="宋体" w:hAnsi="宋体" w:hint="eastAsia"/>
          <w:szCs w:val="21"/>
        </w:rPr>
        <w:t>三</w:t>
      </w:r>
      <w:r>
        <w:rPr>
          <w:rFonts w:ascii="宋体" w:hAnsi="宋体"/>
          <w:szCs w:val="21"/>
        </w:rPr>
        <w:t xml:space="preserve"> </w:t>
      </w:r>
      <w:r>
        <w:rPr>
          <w:rFonts w:ascii="宋体" w:hAnsi="宋体" w:hint="eastAsia"/>
          <w:szCs w:val="21"/>
        </w:rPr>
        <w:t>非参数方差分析</w:t>
      </w:r>
    </w:p>
    <w:p w:rsidR="00F764DD" w:rsidRPr="00013580" w:rsidRDefault="00F764DD" w:rsidP="00EA46BB">
      <w:pPr>
        <w:spacing w:line="360" w:lineRule="auto"/>
        <w:ind w:firstLine="420"/>
        <w:rPr>
          <w:rFonts w:ascii="宋体"/>
          <w:szCs w:val="21"/>
        </w:rPr>
      </w:pPr>
      <w:r>
        <w:rPr>
          <w:rFonts w:ascii="宋体" w:hAnsi="宋体" w:hint="eastAsia"/>
          <w:szCs w:val="21"/>
        </w:rPr>
        <w:t>四</w:t>
      </w:r>
      <w:r>
        <w:rPr>
          <w:rFonts w:ascii="宋体" w:hAnsi="宋体"/>
          <w:szCs w:val="21"/>
        </w:rPr>
        <w:t xml:space="preserve"> </w:t>
      </w:r>
      <w:r>
        <w:rPr>
          <w:rFonts w:ascii="宋体" w:hAnsi="宋体" w:hint="eastAsia"/>
          <w:szCs w:val="21"/>
        </w:rPr>
        <w:t>非参数统计检验的小结</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三、</w:t>
      </w:r>
      <w:r w:rsidRPr="00013580">
        <w:rPr>
          <w:rFonts w:ascii="黑体" w:eastAsia="黑体" w:hAnsi="黑体" w:hint="eastAsia"/>
          <w:szCs w:val="21"/>
        </w:rPr>
        <w:t>教学重点与难点</w:t>
      </w:r>
    </w:p>
    <w:p w:rsidR="00F764DD" w:rsidRDefault="00F764DD" w:rsidP="00C01A1A">
      <w:pPr>
        <w:spacing w:line="360" w:lineRule="auto"/>
        <w:ind w:firstLine="420"/>
        <w:rPr>
          <w:rFonts w:ascii="宋体"/>
          <w:szCs w:val="21"/>
        </w:rPr>
      </w:pPr>
      <w:r>
        <w:rPr>
          <w:rFonts w:ascii="宋体" w:hAnsi="宋体" w:hint="eastAsia"/>
          <w:szCs w:val="21"/>
        </w:rPr>
        <w:t>教学重点：方差分析、相关分析、回归分析、因素分析的原理及分析过程。</w:t>
      </w:r>
    </w:p>
    <w:p w:rsidR="00F764DD" w:rsidRDefault="00F764DD" w:rsidP="00C01A1A">
      <w:pPr>
        <w:spacing w:line="360" w:lineRule="auto"/>
        <w:ind w:firstLine="420"/>
        <w:rPr>
          <w:rFonts w:ascii="宋体"/>
          <w:szCs w:val="21"/>
        </w:rPr>
      </w:pPr>
      <w:r>
        <w:rPr>
          <w:rFonts w:ascii="宋体" w:hAnsi="宋体" w:hint="eastAsia"/>
          <w:szCs w:val="21"/>
        </w:rPr>
        <w:t>教学难点：</w:t>
      </w:r>
      <w:r>
        <w:rPr>
          <w:rFonts w:ascii="宋体" w:hAnsi="宋体"/>
          <w:szCs w:val="21"/>
        </w:rPr>
        <w:t>1.</w:t>
      </w:r>
      <w:r>
        <w:rPr>
          <w:rFonts w:ascii="宋体" w:hAnsi="宋体" w:hint="eastAsia"/>
          <w:szCs w:val="21"/>
        </w:rPr>
        <w:t>相关分析与回归分析的关系</w:t>
      </w:r>
    </w:p>
    <w:p w:rsidR="00F764DD" w:rsidRPr="00013580" w:rsidRDefault="00F764DD" w:rsidP="00CE7665">
      <w:pPr>
        <w:spacing w:line="360" w:lineRule="auto"/>
        <w:ind w:firstLineChars="700" w:firstLine="31680"/>
        <w:rPr>
          <w:rFonts w:ascii="宋体"/>
          <w:szCs w:val="21"/>
        </w:rPr>
      </w:pPr>
      <w:r>
        <w:rPr>
          <w:rFonts w:ascii="宋体" w:hAnsi="宋体"/>
          <w:szCs w:val="21"/>
        </w:rPr>
        <w:t>2.</w:t>
      </w:r>
      <w:r>
        <w:rPr>
          <w:rFonts w:ascii="宋体" w:hAnsi="宋体" w:hint="eastAsia"/>
          <w:szCs w:val="21"/>
        </w:rPr>
        <w:t>因素分析的过程和非参数检验方法</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四、</w:t>
      </w:r>
      <w:r w:rsidRPr="00013580">
        <w:rPr>
          <w:rFonts w:ascii="黑体" w:eastAsia="黑体" w:hAnsi="黑体" w:hint="eastAsia"/>
          <w:szCs w:val="21"/>
        </w:rPr>
        <w:t>教学方法</w:t>
      </w:r>
    </w:p>
    <w:p w:rsidR="00F764DD" w:rsidRPr="00013580" w:rsidRDefault="00F764DD" w:rsidP="00013580">
      <w:pPr>
        <w:spacing w:line="360" w:lineRule="auto"/>
        <w:rPr>
          <w:rFonts w:ascii="宋体"/>
          <w:szCs w:val="21"/>
        </w:rPr>
      </w:pPr>
      <w:r>
        <w:rPr>
          <w:rFonts w:ascii="宋体" w:hAnsi="宋体"/>
          <w:szCs w:val="21"/>
        </w:rPr>
        <w:t xml:space="preserve">    </w:t>
      </w:r>
      <w:r>
        <w:rPr>
          <w:rFonts w:ascii="宋体" w:hAnsi="宋体" w:hint="eastAsia"/>
          <w:szCs w:val="21"/>
        </w:rPr>
        <w:t>讲授和实验操作相结合</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五、</w:t>
      </w:r>
      <w:r w:rsidRPr="00013580">
        <w:rPr>
          <w:rFonts w:ascii="黑体" w:eastAsia="黑体" w:hAnsi="黑体" w:hint="eastAsia"/>
          <w:szCs w:val="21"/>
        </w:rPr>
        <w:t>教学步骤</w:t>
      </w:r>
    </w:p>
    <w:p w:rsidR="00F764DD" w:rsidRDefault="00F764DD" w:rsidP="00111E45">
      <w:pPr>
        <w:spacing w:line="360" w:lineRule="auto"/>
        <w:ind w:firstLine="420"/>
        <w:rPr>
          <w:rFonts w:ascii="宋体"/>
          <w:szCs w:val="21"/>
        </w:rPr>
      </w:pPr>
      <w:r>
        <w:rPr>
          <w:rFonts w:ascii="宋体" w:hAnsi="宋体"/>
          <w:szCs w:val="21"/>
        </w:rPr>
        <w:t>1.</w:t>
      </w:r>
      <w:r>
        <w:rPr>
          <w:rFonts w:ascii="宋体" w:hAnsi="宋体" w:hint="eastAsia"/>
          <w:szCs w:val="21"/>
        </w:rPr>
        <w:t>讲授数据统计分析的基本知识。</w:t>
      </w:r>
    </w:p>
    <w:p w:rsidR="00F764DD" w:rsidRPr="00111E45" w:rsidRDefault="00F764DD" w:rsidP="00111E45">
      <w:pPr>
        <w:spacing w:line="360" w:lineRule="auto"/>
        <w:ind w:firstLine="420"/>
        <w:rPr>
          <w:rFonts w:ascii="宋体"/>
          <w:szCs w:val="21"/>
        </w:rPr>
      </w:pPr>
      <w:r>
        <w:rPr>
          <w:rFonts w:ascii="宋体" w:hAnsi="宋体"/>
          <w:szCs w:val="21"/>
        </w:rPr>
        <w:t>2.</w:t>
      </w:r>
      <w:r>
        <w:rPr>
          <w:rFonts w:ascii="宋体" w:hAnsi="宋体" w:hint="eastAsia"/>
          <w:szCs w:val="21"/>
        </w:rPr>
        <w:t>实际操作</w:t>
      </w:r>
      <w:r>
        <w:rPr>
          <w:rFonts w:ascii="宋体" w:hAnsi="宋体"/>
          <w:szCs w:val="21"/>
        </w:rPr>
        <w:t>SPSS</w:t>
      </w:r>
      <w:r>
        <w:rPr>
          <w:rFonts w:ascii="宋体" w:hAnsi="宋体" w:hint="eastAsia"/>
          <w:szCs w:val="21"/>
        </w:rPr>
        <w:t>统计分析软件分析数据。</w:t>
      </w:r>
    </w:p>
    <w:p w:rsidR="00F764DD" w:rsidRPr="00013580" w:rsidRDefault="00F764DD" w:rsidP="00013580">
      <w:pPr>
        <w:spacing w:line="360" w:lineRule="auto"/>
        <w:rPr>
          <w:rFonts w:ascii="宋体"/>
          <w:szCs w:val="21"/>
        </w:rPr>
      </w:pPr>
      <w:r w:rsidRPr="00013580">
        <w:rPr>
          <w:rFonts w:ascii="宋体" w:hAnsi="宋体" w:hint="eastAsia"/>
          <w:szCs w:val="21"/>
        </w:rPr>
        <w:t>六、</w:t>
      </w:r>
      <w:r w:rsidRPr="00013580">
        <w:rPr>
          <w:rFonts w:ascii="黑体" w:eastAsia="黑体" w:hAnsi="黑体" w:hint="eastAsia"/>
          <w:szCs w:val="21"/>
        </w:rPr>
        <w:t>教学时间分配</w:t>
      </w:r>
    </w:p>
    <w:p w:rsidR="00F764DD" w:rsidRPr="00013580" w:rsidRDefault="00F764DD" w:rsidP="00CE7665">
      <w:pPr>
        <w:spacing w:line="360" w:lineRule="auto"/>
        <w:ind w:firstLineChars="200" w:firstLine="31680"/>
        <w:rPr>
          <w:rFonts w:ascii="宋体"/>
          <w:szCs w:val="21"/>
        </w:rPr>
      </w:pPr>
      <w:r>
        <w:rPr>
          <w:rFonts w:ascii="宋体" w:hAnsi="宋体"/>
          <w:szCs w:val="21"/>
        </w:rPr>
        <w:t>6</w:t>
      </w:r>
      <w:r>
        <w:rPr>
          <w:rFonts w:ascii="宋体" w:hAnsi="宋体" w:hint="eastAsia"/>
          <w:szCs w:val="21"/>
        </w:rPr>
        <w:t>学时</w:t>
      </w:r>
      <w:r w:rsidRPr="00013580">
        <w:rPr>
          <w:rFonts w:ascii="宋体"/>
          <w:szCs w:val="21"/>
        </w:rPr>
        <w:t> </w:t>
      </w:r>
    </w:p>
    <w:p w:rsidR="00F764DD" w:rsidRPr="00013580" w:rsidRDefault="00F764DD" w:rsidP="00013580">
      <w:pPr>
        <w:spacing w:line="360" w:lineRule="auto"/>
        <w:rPr>
          <w:rFonts w:ascii="宋体"/>
          <w:szCs w:val="21"/>
        </w:rPr>
      </w:pPr>
      <w:r w:rsidRPr="00013580">
        <w:rPr>
          <w:rFonts w:ascii="宋体" w:hAnsi="宋体" w:hint="eastAsia"/>
          <w:szCs w:val="21"/>
        </w:rPr>
        <w:t>十一、参考书目（名称、作者、出版社及出版时间）</w:t>
      </w:r>
    </w:p>
    <w:p w:rsidR="00F764DD" w:rsidRPr="001629ED" w:rsidRDefault="00F764DD" w:rsidP="001629ED">
      <w:pPr>
        <w:pStyle w:val="ListParagraph"/>
        <w:numPr>
          <w:ilvl w:val="0"/>
          <w:numId w:val="10"/>
        </w:numPr>
        <w:spacing w:line="360" w:lineRule="auto"/>
        <w:ind w:firstLineChars="0"/>
        <w:rPr>
          <w:rFonts w:ascii="宋体"/>
          <w:szCs w:val="21"/>
        </w:rPr>
      </w:pPr>
      <w:r w:rsidRPr="001629ED">
        <w:rPr>
          <w:rFonts w:ascii="宋体" w:hAnsi="宋体"/>
          <w:szCs w:val="21"/>
        </w:rPr>
        <w:t>SPSS</w:t>
      </w:r>
      <w:r w:rsidRPr="001629ED">
        <w:rPr>
          <w:rFonts w:ascii="宋体" w:hAnsi="宋体" w:hint="eastAsia"/>
          <w:szCs w:val="21"/>
        </w:rPr>
        <w:t>数据统计与分析</w:t>
      </w:r>
      <w:r w:rsidRPr="001629ED">
        <w:rPr>
          <w:rFonts w:ascii="宋体"/>
          <w:szCs w:val="21"/>
        </w:rPr>
        <w:t>.</w:t>
      </w:r>
      <w:r w:rsidRPr="001629ED">
        <w:rPr>
          <w:rFonts w:ascii="宋体" w:hAnsi="宋体" w:hint="eastAsia"/>
          <w:szCs w:val="21"/>
        </w:rPr>
        <w:t>夏丽华等编著</w:t>
      </w:r>
      <w:r w:rsidRPr="001629ED">
        <w:rPr>
          <w:rFonts w:ascii="宋体"/>
          <w:szCs w:val="21"/>
        </w:rPr>
        <w:t>.</w:t>
      </w:r>
      <w:r w:rsidRPr="001629ED">
        <w:rPr>
          <w:rFonts w:ascii="宋体" w:hAnsi="宋体" w:hint="eastAsia"/>
          <w:szCs w:val="21"/>
        </w:rPr>
        <w:t>清华大学出版社，</w:t>
      </w:r>
      <w:r w:rsidRPr="001629ED">
        <w:rPr>
          <w:rFonts w:ascii="宋体" w:hAnsi="宋体"/>
          <w:szCs w:val="21"/>
        </w:rPr>
        <w:t>2014.</w:t>
      </w:r>
    </w:p>
    <w:p w:rsidR="00F764DD" w:rsidRPr="001629ED" w:rsidRDefault="00F764DD" w:rsidP="001629ED">
      <w:pPr>
        <w:pStyle w:val="ListParagraph"/>
        <w:numPr>
          <w:ilvl w:val="0"/>
          <w:numId w:val="10"/>
        </w:numPr>
        <w:spacing w:line="360" w:lineRule="auto"/>
        <w:ind w:firstLineChars="0"/>
        <w:rPr>
          <w:rFonts w:ascii="宋体"/>
          <w:szCs w:val="21"/>
        </w:rPr>
      </w:pPr>
      <w:r>
        <w:rPr>
          <w:rFonts w:ascii="宋体" w:hAnsi="宋体"/>
          <w:szCs w:val="21"/>
        </w:rPr>
        <w:t>SPSS for Windows</w:t>
      </w:r>
      <w:r>
        <w:rPr>
          <w:rFonts w:ascii="宋体" w:hAnsi="宋体" w:hint="eastAsia"/>
          <w:szCs w:val="21"/>
        </w:rPr>
        <w:t>数据统计分析工具应用教程</w:t>
      </w:r>
      <w:r>
        <w:rPr>
          <w:rFonts w:ascii="宋体"/>
          <w:szCs w:val="21"/>
        </w:rPr>
        <w:t>.</w:t>
      </w:r>
      <w:r>
        <w:rPr>
          <w:rFonts w:ascii="宋体" w:hAnsi="宋体" w:hint="eastAsia"/>
          <w:szCs w:val="21"/>
        </w:rPr>
        <w:t>衷克定编著</w:t>
      </w:r>
      <w:r>
        <w:rPr>
          <w:rFonts w:ascii="宋体"/>
          <w:szCs w:val="21"/>
        </w:rPr>
        <w:t>.</w:t>
      </w:r>
      <w:r>
        <w:rPr>
          <w:rFonts w:ascii="宋体" w:hAnsi="宋体" w:hint="eastAsia"/>
          <w:szCs w:val="21"/>
        </w:rPr>
        <w:t>北京师范大学出版社，</w:t>
      </w:r>
      <w:r>
        <w:rPr>
          <w:rFonts w:ascii="宋体" w:hAnsi="宋体"/>
          <w:szCs w:val="21"/>
        </w:rPr>
        <w:t>2008.</w:t>
      </w:r>
    </w:p>
    <w:p w:rsidR="00F764DD" w:rsidRPr="00E16E22" w:rsidRDefault="00F764DD" w:rsidP="00CE7665">
      <w:pPr>
        <w:spacing w:line="276" w:lineRule="auto"/>
        <w:ind w:firstLineChars="200" w:firstLine="31680"/>
        <w:rPr>
          <w:rFonts w:ascii="宋体"/>
          <w:szCs w:val="21"/>
        </w:rPr>
      </w:pPr>
    </w:p>
    <w:p w:rsidR="00F764DD" w:rsidRPr="00A37A25" w:rsidRDefault="00F764DD" w:rsidP="00B073FF">
      <w:pPr>
        <w:spacing w:line="276" w:lineRule="auto"/>
        <w:rPr>
          <w:rFonts w:ascii="宋体"/>
          <w:szCs w:val="21"/>
        </w:rPr>
      </w:pPr>
    </w:p>
    <w:p w:rsidR="00F764DD" w:rsidRPr="007F715E" w:rsidRDefault="00F764DD" w:rsidP="00CE7665">
      <w:pPr>
        <w:widowControl/>
        <w:shd w:val="clear" w:color="auto" w:fill="FFFFFF"/>
        <w:spacing w:line="276" w:lineRule="auto"/>
        <w:ind w:firstLineChars="1100" w:firstLine="31680"/>
        <w:jc w:val="left"/>
        <w:rPr>
          <w:rFonts w:ascii="黑体" w:eastAsia="黑体" w:hAnsi="黑体" w:cs="宋体"/>
          <w:color w:val="000000"/>
          <w:kern w:val="0"/>
          <w:szCs w:val="21"/>
        </w:rPr>
      </w:pPr>
      <w:r>
        <w:rPr>
          <w:rFonts w:ascii="黑体" w:eastAsia="黑体" w:hAnsi="黑体" w:cs="宋体" w:hint="eastAsia"/>
          <w:color w:val="000000"/>
          <w:spacing w:val="3"/>
          <w:kern w:val="0"/>
          <w:szCs w:val="21"/>
        </w:rPr>
        <w:t>第十六</w:t>
      </w:r>
      <w:r w:rsidRPr="007F715E">
        <w:rPr>
          <w:rFonts w:ascii="黑体" w:eastAsia="黑体" w:hAnsi="黑体" w:cs="宋体" w:hint="eastAsia"/>
          <w:color w:val="000000"/>
          <w:kern w:val="0"/>
          <w:szCs w:val="21"/>
        </w:rPr>
        <w:t>章</w:t>
      </w:r>
      <w:r w:rsidRPr="007F715E">
        <w:rPr>
          <w:rFonts w:ascii="黑体" w:eastAsia="黑体" w:hAnsi="黑体" w:cs="宋体"/>
          <w:color w:val="000000"/>
          <w:kern w:val="0"/>
          <w:szCs w:val="21"/>
        </w:rPr>
        <w:t xml:space="preserve"> </w:t>
      </w:r>
      <w:r w:rsidRPr="007F715E">
        <w:rPr>
          <w:rFonts w:ascii="黑体" w:eastAsia="黑体" w:hAnsi="黑体" w:cs="宋体" w:hint="eastAsia"/>
          <w:color w:val="000000"/>
          <w:kern w:val="0"/>
          <w:szCs w:val="21"/>
        </w:rPr>
        <w:t>论文写作与交流</w:t>
      </w:r>
    </w:p>
    <w:p w:rsidR="00F764DD" w:rsidRPr="007F715E" w:rsidRDefault="00F764DD" w:rsidP="00B073FF">
      <w:pPr>
        <w:widowControl/>
        <w:shd w:val="clear" w:color="auto" w:fill="FFFFFF"/>
        <w:spacing w:line="276" w:lineRule="auto"/>
        <w:jc w:val="left"/>
        <w:rPr>
          <w:rFonts w:ascii="simsun" w:hAnsi="simsun" w:cs="宋体"/>
          <w:color w:val="000000"/>
          <w:kern w:val="0"/>
          <w:szCs w:val="21"/>
        </w:rPr>
      </w:pPr>
    </w:p>
    <w:p w:rsidR="00F764DD" w:rsidRPr="007F715E" w:rsidRDefault="00F764DD" w:rsidP="00B073FF">
      <w:pPr>
        <w:spacing w:line="276" w:lineRule="auto"/>
        <w:rPr>
          <w:rFonts w:ascii="宋体"/>
          <w:szCs w:val="21"/>
        </w:rPr>
      </w:pPr>
      <w:r w:rsidRPr="007F715E">
        <w:rPr>
          <w:rFonts w:ascii="宋体" w:hAnsi="宋体" w:hint="eastAsia"/>
          <w:szCs w:val="21"/>
        </w:rPr>
        <w:t>一、</w:t>
      </w:r>
      <w:r w:rsidRPr="007F715E">
        <w:rPr>
          <w:rFonts w:ascii="黑体" w:eastAsia="黑体" w:hAnsi="黑体" w:hint="eastAsia"/>
          <w:szCs w:val="21"/>
        </w:rPr>
        <w:t>教学目的</w:t>
      </w:r>
    </w:p>
    <w:p w:rsidR="00F764DD" w:rsidRPr="007F715E" w:rsidRDefault="00F764DD" w:rsidP="00B073FF">
      <w:pPr>
        <w:spacing w:line="276" w:lineRule="auto"/>
        <w:rPr>
          <w:rFonts w:ascii="宋体"/>
          <w:szCs w:val="21"/>
        </w:rPr>
      </w:pPr>
      <w:r w:rsidRPr="007F715E">
        <w:rPr>
          <w:rFonts w:ascii="宋体"/>
          <w:szCs w:val="21"/>
        </w:rPr>
        <w:t> </w:t>
      </w:r>
      <w:r w:rsidRPr="007F715E">
        <w:rPr>
          <w:rFonts w:ascii="宋体" w:hAnsi="宋体" w:hint="eastAsia"/>
          <w:szCs w:val="21"/>
        </w:rPr>
        <w:t>了解研究报告的概念与类别、研究报告的写作风格、学会如何撰写研究报告的各个部分，评估研究报告的标准及发表与交流的注意事项。</w:t>
      </w:r>
    </w:p>
    <w:p w:rsidR="00F764DD" w:rsidRPr="007F715E" w:rsidRDefault="00F764DD" w:rsidP="00B073FF">
      <w:pPr>
        <w:spacing w:line="276" w:lineRule="auto"/>
        <w:rPr>
          <w:rFonts w:ascii="宋体"/>
          <w:szCs w:val="21"/>
        </w:rPr>
      </w:pPr>
      <w:r w:rsidRPr="007F715E">
        <w:rPr>
          <w:rFonts w:ascii="宋体" w:hAnsi="宋体" w:hint="eastAsia"/>
          <w:szCs w:val="21"/>
        </w:rPr>
        <w:t>二、</w:t>
      </w:r>
      <w:r w:rsidRPr="007F715E">
        <w:rPr>
          <w:rFonts w:ascii="黑体" w:eastAsia="黑体" w:hAnsi="黑体" w:hint="eastAsia"/>
          <w:szCs w:val="21"/>
        </w:rPr>
        <w:t>教学内容</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第一节</w:t>
      </w:r>
      <w:r w:rsidRPr="007F715E">
        <w:rPr>
          <w:rFonts w:ascii="宋体" w:hAnsi="宋体"/>
          <w:szCs w:val="21"/>
        </w:rPr>
        <w:t xml:space="preserve"> </w:t>
      </w:r>
      <w:r w:rsidRPr="007F715E">
        <w:rPr>
          <w:rFonts w:ascii="宋体" w:hAnsi="宋体" w:hint="eastAsia"/>
          <w:szCs w:val="21"/>
        </w:rPr>
        <w:t>研究报告的基本属性</w:t>
      </w:r>
    </w:p>
    <w:p w:rsidR="00F764DD" w:rsidRPr="007F715E" w:rsidRDefault="00F764DD" w:rsidP="00DF18E1">
      <w:pPr>
        <w:spacing w:line="276" w:lineRule="auto"/>
        <w:ind w:firstLineChars="200" w:firstLine="31680"/>
        <w:rPr>
          <w:rFonts w:ascii="宋体"/>
          <w:szCs w:val="21"/>
        </w:rPr>
      </w:pPr>
      <w:r w:rsidRPr="007F715E">
        <w:rPr>
          <w:rFonts w:ascii="宋体" w:hAnsi="宋体" w:hint="eastAsia"/>
          <w:szCs w:val="21"/>
        </w:rPr>
        <w:t>一、</w:t>
      </w:r>
      <w:bookmarkStart w:id="1" w:name="OLE_LINK1"/>
      <w:bookmarkStart w:id="2" w:name="OLE_LINK2"/>
      <w:r w:rsidRPr="007F715E">
        <w:rPr>
          <w:rFonts w:ascii="宋体" w:hAnsi="宋体" w:hint="eastAsia"/>
          <w:szCs w:val="21"/>
        </w:rPr>
        <w:t>研究报告的学术性</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二、研究报告的规范性</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三、研究报告的客观性</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四、研究报告的针对性</w:t>
      </w:r>
      <w:bookmarkEnd w:id="1"/>
      <w:bookmarkEnd w:id="2"/>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第二节</w:t>
      </w:r>
      <w:r w:rsidRPr="007F715E">
        <w:rPr>
          <w:rFonts w:ascii="宋体" w:hAnsi="宋体"/>
          <w:szCs w:val="21"/>
        </w:rPr>
        <w:t xml:space="preserve"> </w:t>
      </w:r>
      <w:r w:rsidRPr="007F715E">
        <w:rPr>
          <w:rFonts w:ascii="宋体" w:hAnsi="宋体" w:hint="eastAsia"/>
          <w:szCs w:val="21"/>
        </w:rPr>
        <w:t>研究报告和论文的构成及要求</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一、报告题目</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二、作者署名</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三、内容摘要</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四、关键词</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五、报告正文</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六、参考文献</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七、附录</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第三节</w:t>
      </w:r>
      <w:r w:rsidRPr="007F715E">
        <w:rPr>
          <w:rFonts w:ascii="宋体" w:hAnsi="宋体"/>
          <w:szCs w:val="21"/>
        </w:rPr>
        <w:t xml:space="preserve">  </w:t>
      </w:r>
      <w:r w:rsidRPr="007F715E">
        <w:rPr>
          <w:rFonts w:ascii="宋体" w:hAnsi="宋体" w:hint="eastAsia"/>
          <w:szCs w:val="21"/>
        </w:rPr>
        <w:t>研究报告的分析和评价</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一、研究报告内容的分析和评价的标准</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二、研究报告形式的分析和评价标准</w:t>
      </w:r>
    </w:p>
    <w:p w:rsidR="00F764DD" w:rsidRPr="007F715E" w:rsidRDefault="00F764DD" w:rsidP="00CE7665">
      <w:pPr>
        <w:spacing w:line="276" w:lineRule="auto"/>
        <w:ind w:firstLineChars="50" w:firstLine="31680"/>
        <w:rPr>
          <w:rFonts w:ascii="宋体"/>
          <w:szCs w:val="21"/>
        </w:rPr>
      </w:pPr>
      <w:r w:rsidRPr="007F715E">
        <w:rPr>
          <w:rFonts w:ascii="宋体" w:hAnsi="宋体" w:hint="eastAsia"/>
          <w:szCs w:val="21"/>
        </w:rPr>
        <w:t>三、</w:t>
      </w:r>
      <w:r w:rsidRPr="007F715E">
        <w:rPr>
          <w:rFonts w:ascii="黑体" w:eastAsia="黑体" w:hAnsi="黑体" w:hint="eastAsia"/>
          <w:szCs w:val="21"/>
        </w:rPr>
        <w:t>教学重点与难点</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教学重点：</w:t>
      </w:r>
      <w:r>
        <w:rPr>
          <w:rFonts w:ascii="宋体" w:hAnsi="宋体"/>
          <w:szCs w:val="21"/>
        </w:rPr>
        <w:t>1.</w:t>
      </w:r>
      <w:r w:rsidRPr="007F715E">
        <w:rPr>
          <w:rFonts w:ascii="宋体" w:hAnsi="宋体" w:hint="eastAsia"/>
          <w:szCs w:val="21"/>
        </w:rPr>
        <w:t>研究报告的格式与规范</w:t>
      </w:r>
    </w:p>
    <w:p w:rsidR="00F764DD" w:rsidRPr="007F715E" w:rsidRDefault="00F764DD" w:rsidP="00CE7665">
      <w:pPr>
        <w:spacing w:line="276" w:lineRule="auto"/>
        <w:ind w:left="855" w:firstLineChars="300" w:firstLine="31680"/>
        <w:rPr>
          <w:rFonts w:ascii="宋体"/>
          <w:szCs w:val="21"/>
        </w:rPr>
      </w:pPr>
      <w:r>
        <w:rPr>
          <w:rFonts w:ascii="宋体" w:hAnsi="宋体"/>
          <w:szCs w:val="21"/>
        </w:rPr>
        <w:t>2.</w:t>
      </w:r>
      <w:r w:rsidRPr="007F715E">
        <w:rPr>
          <w:rFonts w:ascii="宋体" w:hAnsi="宋体" w:hint="eastAsia"/>
          <w:szCs w:val="21"/>
        </w:rPr>
        <w:t>标准心理论文的格式与应注意的问题</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教学难点：标准心理论文的格式与应注意的问题</w:t>
      </w:r>
      <w:r w:rsidRPr="007F715E">
        <w:rPr>
          <w:rFonts w:ascii="宋体"/>
          <w:szCs w:val="21"/>
        </w:rPr>
        <w:t> </w:t>
      </w:r>
    </w:p>
    <w:p w:rsidR="00F764DD" w:rsidRPr="007F715E" w:rsidRDefault="00F764DD" w:rsidP="00B073FF">
      <w:pPr>
        <w:spacing w:line="276" w:lineRule="auto"/>
        <w:rPr>
          <w:rFonts w:ascii="宋体"/>
          <w:szCs w:val="21"/>
        </w:rPr>
      </w:pPr>
      <w:r w:rsidRPr="007F715E">
        <w:rPr>
          <w:rFonts w:ascii="宋体" w:hAnsi="宋体" w:hint="eastAsia"/>
          <w:szCs w:val="21"/>
        </w:rPr>
        <w:t>四、</w:t>
      </w:r>
      <w:r w:rsidRPr="007F715E">
        <w:rPr>
          <w:rFonts w:ascii="黑体" w:eastAsia="黑体" w:hAnsi="黑体" w:hint="eastAsia"/>
          <w:szCs w:val="21"/>
        </w:rPr>
        <w:t>教学方法</w:t>
      </w:r>
    </w:p>
    <w:p w:rsidR="00F764DD" w:rsidRPr="007F715E" w:rsidRDefault="00F764DD" w:rsidP="00CE7665">
      <w:pPr>
        <w:spacing w:line="276" w:lineRule="auto"/>
        <w:ind w:firstLineChars="200" w:firstLine="31680"/>
        <w:rPr>
          <w:rFonts w:ascii="宋体"/>
          <w:szCs w:val="21"/>
        </w:rPr>
      </w:pPr>
      <w:r w:rsidRPr="007F715E">
        <w:rPr>
          <w:rFonts w:ascii="宋体" w:hAnsi="宋体" w:hint="eastAsia"/>
          <w:szCs w:val="21"/>
        </w:rPr>
        <w:t>讨论为主</w:t>
      </w:r>
      <w:r>
        <w:rPr>
          <w:rFonts w:ascii="宋体" w:hAnsi="宋体" w:hint="eastAsia"/>
          <w:szCs w:val="21"/>
        </w:rPr>
        <w:t>，</w:t>
      </w:r>
      <w:r w:rsidRPr="007F715E">
        <w:rPr>
          <w:rFonts w:ascii="宋体" w:hAnsi="宋体" w:hint="eastAsia"/>
          <w:szCs w:val="21"/>
        </w:rPr>
        <w:t>讲授为辅</w:t>
      </w:r>
      <w:r w:rsidRPr="007F715E">
        <w:rPr>
          <w:rFonts w:ascii="宋体"/>
          <w:szCs w:val="21"/>
        </w:rPr>
        <w:t> </w:t>
      </w:r>
    </w:p>
    <w:p w:rsidR="00F764DD" w:rsidRPr="007F715E" w:rsidRDefault="00F764DD" w:rsidP="00B073FF">
      <w:pPr>
        <w:spacing w:line="276" w:lineRule="auto"/>
        <w:rPr>
          <w:rFonts w:ascii="宋体"/>
          <w:szCs w:val="21"/>
        </w:rPr>
      </w:pPr>
      <w:r w:rsidRPr="007F715E">
        <w:rPr>
          <w:rFonts w:ascii="宋体" w:hAnsi="宋体" w:hint="eastAsia"/>
          <w:szCs w:val="21"/>
        </w:rPr>
        <w:t>五、</w:t>
      </w:r>
      <w:r w:rsidRPr="007F715E">
        <w:rPr>
          <w:rFonts w:ascii="黑体" w:eastAsia="黑体" w:hAnsi="黑体" w:hint="eastAsia"/>
          <w:szCs w:val="21"/>
        </w:rPr>
        <w:t>教学步骤</w:t>
      </w:r>
    </w:p>
    <w:p w:rsidR="00F764DD" w:rsidRPr="007F715E" w:rsidRDefault="00F764DD" w:rsidP="00B073FF">
      <w:pPr>
        <w:spacing w:line="276" w:lineRule="auto"/>
        <w:rPr>
          <w:rFonts w:ascii="宋体"/>
          <w:szCs w:val="21"/>
        </w:rPr>
      </w:pPr>
      <w:r>
        <w:rPr>
          <w:rFonts w:ascii="宋体" w:hAnsi="宋体"/>
          <w:szCs w:val="21"/>
        </w:rPr>
        <w:t xml:space="preserve">    </w:t>
      </w:r>
      <w:r>
        <w:rPr>
          <w:rFonts w:ascii="宋体" w:hAnsi="宋体" w:hint="eastAsia"/>
          <w:szCs w:val="21"/>
        </w:rPr>
        <w:t>以综述性论文和研究报告为例，组织学生讨论心理学学术论文写作规范、格式与需要注意的问题。</w:t>
      </w:r>
    </w:p>
    <w:p w:rsidR="00F764DD" w:rsidRDefault="00F764DD" w:rsidP="00B073FF">
      <w:pPr>
        <w:spacing w:line="276" w:lineRule="auto"/>
        <w:rPr>
          <w:rFonts w:ascii="黑体" w:eastAsia="黑体" w:hAnsi="黑体"/>
          <w:szCs w:val="21"/>
        </w:rPr>
      </w:pPr>
      <w:r w:rsidRPr="007F715E">
        <w:rPr>
          <w:rFonts w:ascii="宋体" w:hAnsi="宋体" w:hint="eastAsia"/>
          <w:szCs w:val="21"/>
        </w:rPr>
        <w:t>六、</w:t>
      </w:r>
      <w:r w:rsidRPr="007F715E">
        <w:rPr>
          <w:rFonts w:ascii="黑体" w:eastAsia="黑体" w:hAnsi="黑体" w:hint="eastAsia"/>
          <w:szCs w:val="21"/>
        </w:rPr>
        <w:t>教学时间分配</w:t>
      </w:r>
    </w:p>
    <w:p w:rsidR="00F764DD" w:rsidRPr="007F715E" w:rsidRDefault="00F764DD" w:rsidP="00CE7665">
      <w:pPr>
        <w:spacing w:line="276" w:lineRule="auto"/>
        <w:ind w:firstLineChars="200" w:firstLine="31680"/>
        <w:rPr>
          <w:rFonts w:ascii="宋体"/>
          <w:szCs w:val="21"/>
        </w:rPr>
      </w:pPr>
      <w:r>
        <w:rPr>
          <w:rFonts w:ascii="宋体" w:hAnsi="宋体"/>
          <w:szCs w:val="21"/>
        </w:rPr>
        <w:t>6</w:t>
      </w:r>
      <w:r>
        <w:rPr>
          <w:rFonts w:ascii="宋体" w:hAnsi="宋体" w:hint="eastAsia"/>
          <w:szCs w:val="21"/>
        </w:rPr>
        <w:t>学时</w:t>
      </w:r>
    </w:p>
    <w:p w:rsidR="00F764DD" w:rsidRPr="007F715E" w:rsidRDefault="00F764DD" w:rsidP="00B073FF">
      <w:pPr>
        <w:spacing w:line="276" w:lineRule="auto"/>
        <w:rPr>
          <w:rFonts w:ascii="黑体" w:eastAsia="黑体" w:hAnsi="黑体"/>
          <w:szCs w:val="21"/>
        </w:rPr>
      </w:pPr>
      <w:r>
        <w:rPr>
          <w:rFonts w:ascii="黑体" w:eastAsia="黑体" w:hAnsi="黑体" w:hint="eastAsia"/>
          <w:szCs w:val="21"/>
        </w:rPr>
        <w:t>七</w:t>
      </w:r>
      <w:r w:rsidRPr="00D7280E">
        <w:rPr>
          <w:rFonts w:ascii="黑体" w:eastAsia="黑体" w:hAnsi="黑体" w:hint="eastAsia"/>
          <w:szCs w:val="21"/>
        </w:rPr>
        <w:t>、参考书目</w:t>
      </w:r>
    </w:p>
    <w:p w:rsidR="00F764DD" w:rsidRPr="007F715E" w:rsidRDefault="00F764DD" w:rsidP="00CE7665">
      <w:pPr>
        <w:spacing w:line="276" w:lineRule="auto"/>
        <w:ind w:firstLineChars="200" w:firstLine="31680"/>
        <w:rPr>
          <w:rFonts w:ascii="宋体" w:hAnsi="宋体"/>
          <w:szCs w:val="21"/>
        </w:rPr>
      </w:pPr>
      <w:r>
        <w:rPr>
          <w:rFonts w:ascii="宋体" w:hAnsi="宋体"/>
          <w:szCs w:val="21"/>
        </w:rPr>
        <w:t>1.</w:t>
      </w:r>
      <w:r w:rsidRPr="007F715E">
        <w:rPr>
          <w:rFonts w:ascii="宋体" w:hAnsi="宋体" w:hint="eastAsia"/>
          <w:szCs w:val="21"/>
        </w:rPr>
        <w:t>中国心理学会</w:t>
      </w:r>
      <w:r w:rsidRPr="007F715E">
        <w:rPr>
          <w:rFonts w:ascii="宋体"/>
          <w:szCs w:val="21"/>
        </w:rPr>
        <w:t>.</w:t>
      </w:r>
      <w:r w:rsidRPr="007F715E">
        <w:rPr>
          <w:rFonts w:ascii="宋体" w:hAnsi="宋体" w:hint="eastAsia"/>
          <w:szCs w:val="21"/>
        </w:rPr>
        <w:t>心理学论文写作规范</w:t>
      </w:r>
      <w:r w:rsidRPr="007F715E">
        <w:rPr>
          <w:rFonts w:ascii="宋体" w:hAnsi="宋体"/>
          <w:szCs w:val="21"/>
        </w:rPr>
        <w:t xml:space="preserve">. </w:t>
      </w:r>
      <w:r w:rsidRPr="007F715E">
        <w:rPr>
          <w:rFonts w:ascii="宋体" w:hAnsi="宋体" w:hint="eastAsia"/>
          <w:szCs w:val="21"/>
        </w:rPr>
        <w:t>北京：科学出版社</w:t>
      </w:r>
      <w:r w:rsidRPr="007F715E">
        <w:rPr>
          <w:rFonts w:ascii="宋体" w:hAnsi="宋体"/>
          <w:szCs w:val="21"/>
        </w:rPr>
        <w:t>,2002</w:t>
      </w:r>
    </w:p>
    <w:p w:rsidR="00F764DD" w:rsidRPr="00F00D6B" w:rsidRDefault="00F764DD" w:rsidP="00DF18E1">
      <w:pPr>
        <w:spacing w:line="276" w:lineRule="auto"/>
        <w:ind w:firstLineChars="200" w:firstLine="31680"/>
        <w:rPr>
          <w:rFonts w:ascii="宋体"/>
          <w:szCs w:val="21"/>
        </w:rPr>
      </w:pPr>
      <w:r>
        <w:rPr>
          <w:rFonts w:ascii="宋体" w:hAnsi="宋体"/>
          <w:szCs w:val="21"/>
        </w:rPr>
        <w:t>2.</w:t>
      </w:r>
      <w:r w:rsidRPr="007F715E">
        <w:rPr>
          <w:rFonts w:ascii="宋体" w:hAnsi="宋体" w:hint="eastAsia"/>
          <w:szCs w:val="21"/>
        </w:rPr>
        <w:t>美国心理学会（</w:t>
      </w:r>
      <w:r w:rsidRPr="007F715E">
        <w:rPr>
          <w:rFonts w:ascii="宋体" w:hAnsi="宋体"/>
          <w:szCs w:val="21"/>
        </w:rPr>
        <w:t>APA</w:t>
      </w:r>
      <w:r w:rsidRPr="007F715E">
        <w:rPr>
          <w:rFonts w:ascii="宋体" w:hAnsi="宋体" w:hint="eastAsia"/>
          <w:szCs w:val="21"/>
        </w:rPr>
        <w:t>）</w:t>
      </w:r>
      <w:r>
        <w:rPr>
          <w:rFonts w:ascii="宋体"/>
          <w:szCs w:val="21"/>
        </w:rPr>
        <w:t>.</w:t>
      </w:r>
      <w:r>
        <w:rPr>
          <w:rFonts w:ascii="宋体" w:hAnsi="宋体" w:hint="eastAsia"/>
          <w:szCs w:val="21"/>
        </w:rPr>
        <w:t>心理学论文写作格式</w:t>
      </w:r>
      <w:r>
        <w:rPr>
          <w:rFonts w:ascii="宋体"/>
          <w:szCs w:val="21"/>
        </w:rPr>
        <w:t>.</w:t>
      </w:r>
    </w:p>
    <w:sectPr w:rsidR="00F764DD" w:rsidRPr="00F00D6B" w:rsidSect="003401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4DD" w:rsidRDefault="00F764DD" w:rsidP="003120B0">
      <w:r>
        <w:separator/>
      </w:r>
    </w:p>
  </w:endnote>
  <w:endnote w:type="continuationSeparator" w:id="1">
    <w:p w:rsidR="00F764DD" w:rsidRDefault="00F764DD" w:rsidP="0031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4DD" w:rsidRDefault="00F764DD" w:rsidP="003120B0">
      <w:r>
        <w:separator/>
      </w:r>
    </w:p>
  </w:footnote>
  <w:footnote w:type="continuationSeparator" w:id="1">
    <w:p w:rsidR="00F764DD" w:rsidRDefault="00F764DD" w:rsidP="00312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5CF"/>
    <w:multiLevelType w:val="hybridMultilevel"/>
    <w:tmpl w:val="C18A6D58"/>
    <w:lvl w:ilvl="0" w:tplc="BDA64296">
      <w:start w:val="2"/>
      <w:numFmt w:val="decimal"/>
      <w:lvlText w:val="%1."/>
      <w:lvlJc w:val="left"/>
      <w:pPr>
        <w:ind w:left="1425" w:hanging="360"/>
      </w:pPr>
      <w:rPr>
        <w:rFonts w:cs="Times New Roman" w:hint="default"/>
      </w:rPr>
    </w:lvl>
    <w:lvl w:ilvl="1" w:tplc="04090019" w:tentative="1">
      <w:start w:val="1"/>
      <w:numFmt w:val="lowerLetter"/>
      <w:lvlText w:val="%2)"/>
      <w:lvlJc w:val="left"/>
      <w:pPr>
        <w:ind w:left="1905" w:hanging="420"/>
      </w:pPr>
      <w:rPr>
        <w:rFonts w:cs="Times New Roman"/>
      </w:rPr>
    </w:lvl>
    <w:lvl w:ilvl="2" w:tplc="0409001B" w:tentative="1">
      <w:start w:val="1"/>
      <w:numFmt w:val="lowerRoman"/>
      <w:lvlText w:val="%3."/>
      <w:lvlJc w:val="right"/>
      <w:pPr>
        <w:ind w:left="2325" w:hanging="420"/>
      </w:pPr>
      <w:rPr>
        <w:rFonts w:cs="Times New Roman"/>
      </w:rPr>
    </w:lvl>
    <w:lvl w:ilvl="3" w:tplc="0409000F" w:tentative="1">
      <w:start w:val="1"/>
      <w:numFmt w:val="decimal"/>
      <w:lvlText w:val="%4."/>
      <w:lvlJc w:val="left"/>
      <w:pPr>
        <w:ind w:left="2745" w:hanging="420"/>
      </w:pPr>
      <w:rPr>
        <w:rFonts w:cs="Times New Roman"/>
      </w:rPr>
    </w:lvl>
    <w:lvl w:ilvl="4" w:tplc="04090019" w:tentative="1">
      <w:start w:val="1"/>
      <w:numFmt w:val="lowerLetter"/>
      <w:lvlText w:val="%5)"/>
      <w:lvlJc w:val="left"/>
      <w:pPr>
        <w:ind w:left="3165" w:hanging="420"/>
      </w:pPr>
      <w:rPr>
        <w:rFonts w:cs="Times New Roman"/>
      </w:rPr>
    </w:lvl>
    <w:lvl w:ilvl="5" w:tplc="0409001B" w:tentative="1">
      <w:start w:val="1"/>
      <w:numFmt w:val="lowerRoman"/>
      <w:lvlText w:val="%6."/>
      <w:lvlJc w:val="right"/>
      <w:pPr>
        <w:ind w:left="3585" w:hanging="420"/>
      </w:pPr>
      <w:rPr>
        <w:rFonts w:cs="Times New Roman"/>
      </w:rPr>
    </w:lvl>
    <w:lvl w:ilvl="6" w:tplc="0409000F" w:tentative="1">
      <w:start w:val="1"/>
      <w:numFmt w:val="decimal"/>
      <w:lvlText w:val="%7."/>
      <w:lvlJc w:val="left"/>
      <w:pPr>
        <w:ind w:left="4005" w:hanging="420"/>
      </w:pPr>
      <w:rPr>
        <w:rFonts w:cs="Times New Roman"/>
      </w:rPr>
    </w:lvl>
    <w:lvl w:ilvl="7" w:tplc="04090019" w:tentative="1">
      <w:start w:val="1"/>
      <w:numFmt w:val="lowerLetter"/>
      <w:lvlText w:val="%8)"/>
      <w:lvlJc w:val="left"/>
      <w:pPr>
        <w:ind w:left="4425" w:hanging="420"/>
      </w:pPr>
      <w:rPr>
        <w:rFonts w:cs="Times New Roman"/>
      </w:rPr>
    </w:lvl>
    <w:lvl w:ilvl="8" w:tplc="0409001B" w:tentative="1">
      <w:start w:val="1"/>
      <w:numFmt w:val="lowerRoman"/>
      <w:lvlText w:val="%9."/>
      <w:lvlJc w:val="right"/>
      <w:pPr>
        <w:ind w:left="4845" w:hanging="420"/>
      </w:pPr>
      <w:rPr>
        <w:rFonts w:cs="Times New Roman"/>
      </w:rPr>
    </w:lvl>
  </w:abstractNum>
  <w:abstractNum w:abstractNumId="1">
    <w:nsid w:val="066B66B3"/>
    <w:multiLevelType w:val="hybridMultilevel"/>
    <w:tmpl w:val="64DA6CCE"/>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2">
    <w:nsid w:val="21BD17BF"/>
    <w:multiLevelType w:val="hybridMultilevel"/>
    <w:tmpl w:val="FE7C8628"/>
    <w:lvl w:ilvl="0" w:tplc="6180E21C">
      <w:start w:val="2"/>
      <w:numFmt w:val="decimal"/>
      <w:lvlText w:val="%1."/>
      <w:lvlJc w:val="left"/>
      <w:pPr>
        <w:ind w:left="1425" w:hanging="360"/>
      </w:pPr>
      <w:rPr>
        <w:rFonts w:cs="Times New Roman" w:hint="default"/>
      </w:rPr>
    </w:lvl>
    <w:lvl w:ilvl="1" w:tplc="04090019" w:tentative="1">
      <w:start w:val="1"/>
      <w:numFmt w:val="lowerLetter"/>
      <w:lvlText w:val="%2)"/>
      <w:lvlJc w:val="left"/>
      <w:pPr>
        <w:ind w:left="1905" w:hanging="420"/>
      </w:pPr>
      <w:rPr>
        <w:rFonts w:cs="Times New Roman"/>
      </w:rPr>
    </w:lvl>
    <w:lvl w:ilvl="2" w:tplc="0409001B" w:tentative="1">
      <w:start w:val="1"/>
      <w:numFmt w:val="lowerRoman"/>
      <w:lvlText w:val="%3."/>
      <w:lvlJc w:val="right"/>
      <w:pPr>
        <w:ind w:left="2325" w:hanging="420"/>
      </w:pPr>
      <w:rPr>
        <w:rFonts w:cs="Times New Roman"/>
      </w:rPr>
    </w:lvl>
    <w:lvl w:ilvl="3" w:tplc="0409000F" w:tentative="1">
      <w:start w:val="1"/>
      <w:numFmt w:val="decimal"/>
      <w:lvlText w:val="%4."/>
      <w:lvlJc w:val="left"/>
      <w:pPr>
        <w:ind w:left="2745" w:hanging="420"/>
      </w:pPr>
      <w:rPr>
        <w:rFonts w:cs="Times New Roman"/>
      </w:rPr>
    </w:lvl>
    <w:lvl w:ilvl="4" w:tplc="04090019" w:tentative="1">
      <w:start w:val="1"/>
      <w:numFmt w:val="lowerLetter"/>
      <w:lvlText w:val="%5)"/>
      <w:lvlJc w:val="left"/>
      <w:pPr>
        <w:ind w:left="3165" w:hanging="420"/>
      </w:pPr>
      <w:rPr>
        <w:rFonts w:cs="Times New Roman"/>
      </w:rPr>
    </w:lvl>
    <w:lvl w:ilvl="5" w:tplc="0409001B" w:tentative="1">
      <w:start w:val="1"/>
      <w:numFmt w:val="lowerRoman"/>
      <w:lvlText w:val="%6."/>
      <w:lvlJc w:val="right"/>
      <w:pPr>
        <w:ind w:left="3585" w:hanging="420"/>
      </w:pPr>
      <w:rPr>
        <w:rFonts w:cs="Times New Roman"/>
      </w:rPr>
    </w:lvl>
    <w:lvl w:ilvl="6" w:tplc="0409000F" w:tentative="1">
      <w:start w:val="1"/>
      <w:numFmt w:val="decimal"/>
      <w:lvlText w:val="%7."/>
      <w:lvlJc w:val="left"/>
      <w:pPr>
        <w:ind w:left="4005" w:hanging="420"/>
      </w:pPr>
      <w:rPr>
        <w:rFonts w:cs="Times New Roman"/>
      </w:rPr>
    </w:lvl>
    <w:lvl w:ilvl="7" w:tplc="04090019" w:tentative="1">
      <w:start w:val="1"/>
      <w:numFmt w:val="lowerLetter"/>
      <w:lvlText w:val="%8)"/>
      <w:lvlJc w:val="left"/>
      <w:pPr>
        <w:ind w:left="4425" w:hanging="420"/>
      </w:pPr>
      <w:rPr>
        <w:rFonts w:cs="Times New Roman"/>
      </w:rPr>
    </w:lvl>
    <w:lvl w:ilvl="8" w:tplc="0409001B" w:tentative="1">
      <w:start w:val="1"/>
      <w:numFmt w:val="lowerRoman"/>
      <w:lvlText w:val="%9."/>
      <w:lvlJc w:val="right"/>
      <w:pPr>
        <w:ind w:left="4845" w:hanging="420"/>
      </w:pPr>
      <w:rPr>
        <w:rFonts w:cs="Times New Roman"/>
      </w:rPr>
    </w:lvl>
  </w:abstractNum>
  <w:abstractNum w:abstractNumId="3">
    <w:nsid w:val="58951826"/>
    <w:multiLevelType w:val="hybridMultilevel"/>
    <w:tmpl w:val="5BE4B52E"/>
    <w:lvl w:ilvl="0" w:tplc="E24C267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5E4F5A10"/>
    <w:multiLevelType w:val="hybridMultilevel"/>
    <w:tmpl w:val="A9A80870"/>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5">
    <w:nsid w:val="64457E46"/>
    <w:multiLevelType w:val="hybridMultilevel"/>
    <w:tmpl w:val="79B6AAAE"/>
    <w:lvl w:ilvl="0" w:tplc="CA64D63C">
      <w:start w:val="2"/>
      <w:numFmt w:val="decimal"/>
      <w:lvlText w:val="%1."/>
      <w:lvlJc w:val="left"/>
      <w:pPr>
        <w:ind w:left="1425" w:hanging="360"/>
      </w:pPr>
      <w:rPr>
        <w:rFonts w:cs="Times New Roman" w:hint="default"/>
      </w:rPr>
    </w:lvl>
    <w:lvl w:ilvl="1" w:tplc="04090019" w:tentative="1">
      <w:start w:val="1"/>
      <w:numFmt w:val="lowerLetter"/>
      <w:lvlText w:val="%2)"/>
      <w:lvlJc w:val="left"/>
      <w:pPr>
        <w:ind w:left="1905" w:hanging="420"/>
      </w:pPr>
      <w:rPr>
        <w:rFonts w:cs="Times New Roman"/>
      </w:rPr>
    </w:lvl>
    <w:lvl w:ilvl="2" w:tplc="0409001B" w:tentative="1">
      <w:start w:val="1"/>
      <w:numFmt w:val="lowerRoman"/>
      <w:lvlText w:val="%3."/>
      <w:lvlJc w:val="right"/>
      <w:pPr>
        <w:ind w:left="2325" w:hanging="420"/>
      </w:pPr>
      <w:rPr>
        <w:rFonts w:cs="Times New Roman"/>
      </w:rPr>
    </w:lvl>
    <w:lvl w:ilvl="3" w:tplc="0409000F" w:tentative="1">
      <w:start w:val="1"/>
      <w:numFmt w:val="decimal"/>
      <w:lvlText w:val="%4."/>
      <w:lvlJc w:val="left"/>
      <w:pPr>
        <w:ind w:left="2745" w:hanging="420"/>
      </w:pPr>
      <w:rPr>
        <w:rFonts w:cs="Times New Roman"/>
      </w:rPr>
    </w:lvl>
    <w:lvl w:ilvl="4" w:tplc="04090019" w:tentative="1">
      <w:start w:val="1"/>
      <w:numFmt w:val="lowerLetter"/>
      <w:lvlText w:val="%5)"/>
      <w:lvlJc w:val="left"/>
      <w:pPr>
        <w:ind w:left="3165" w:hanging="420"/>
      </w:pPr>
      <w:rPr>
        <w:rFonts w:cs="Times New Roman"/>
      </w:rPr>
    </w:lvl>
    <w:lvl w:ilvl="5" w:tplc="0409001B" w:tentative="1">
      <w:start w:val="1"/>
      <w:numFmt w:val="lowerRoman"/>
      <w:lvlText w:val="%6."/>
      <w:lvlJc w:val="right"/>
      <w:pPr>
        <w:ind w:left="3585" w:hanging="420"/>
      </w:pPr>
      <w:rPr>
        <w:rFonts w:cs="Times New Roman"/>
      </w:rPr>
    </w:lvl>
    <w:lvl w:ilvl="6" w:tplc="0409000F" w:tentative="1">
      <w:start w:val="1"/>
      <w:numFmt w:val="decimal"/>
      <w:lvlText w:val="%7."/>
      <w:lvlJc w:val="left"/>
      <w:pPr>
        <w:ind w:left="4005" w:hanging="420"/>
      </w:pPr>
      <w:rPr>
        <w:rFonts w:cs="Times New Roman"/>
      </w:rPr>
    </w:lvl>
    <w:lvl w:ilvl="7" w:tplc="04090019" w:tentative="1">
      <w:start w:val="1"/>
      <w:numFmt w:val="lowerLetter"/>
      <w:lvlText w:val="%8)"/>
      <w:lvlJc w:val="left"/>
      <w:pPr>
        <w:ind w:left="4425" w:hanging="420"/>
      </w:pPr>
      <w:rPr>
        <w:rFonts w:cs="Times New Roman"/>
      </w:rPr>
    </w:lvl>
    <w:lvl w:ilvl="8" w:tplc="0409001B" w:tentative="1">
      <w:start w:val="1"/>
      <w:numFmt w:val="lowerRoman"/>
      <w:lvlText w:val="%9."/>
      <w:lvlJc w:val="right"/>
      <w:pPr>
        <w:ind w:left="4845" w:hanging="420"/>
      </w:pPr>
      <w:rPr>
        <w:rFonts w:cs="Times New Roman"/>
      </w:rPr>
    </w:lvl>
  </w:abstractNum>
  <w:abstractNum w:abstractNumId="6">
    <w:nsid w:val="67EE5F5C"/>
    <w:multiLevelType w:val="hybridMultilevel"/>
    <w:tmpl w:val="13DA1140"/>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7">
    <w:nsid w:val="715F2AB6"/>
    <w:multiLevelType w:val="hybridMultilevel"/>
    <w:tmpl w:val="AC4C6406"/>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8">
    <w:nsid w:val="786E5CEA"/>
    <w:multiLevelType w:val="hybridMultilevel"/>
    <w:tmpl w:val="978671C8"/>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9">
    <w:nsid w:val="7FF228DA"/>
    <w:multiLevelType w:val="hybridMultilevel"/>
    <w:tmpl w:val="E38ACCE2"/>
    <w:lvl w:ilvl="0" w:tplc="0409000F">
      <w:start w:val="1"/>
      <w:numFmt w:val="decimal"/>
      <w:lvlText w:val="%1."/>
      <w:lvlJc w:val="left"/>
      <w:pPr>
        <w:tabs>
          <w:tab w:val="num" w:pos="855"/>
        </w:tabs>
        <w:ind w:left="855" w:hanging="420"/>
      </w:pPr>
      <w:rPr>
        <w:rFonts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num w:numId="1">
    <w:abstractNumId w:val="1"/>
  </w:num>
  <w:num w:numId="2">
    <w:abstractNumId w:val="7"/>
  </w:num>
  <w:num w:numId="3">
    <w:abstractNumId w:val="8"/>
  </w:num>
  <w:num w:numId="4">
    <w:abstractNumId w:val="6"/>
  </w:num>
  <w:num w:numId="5">
    <w:abstractNumId w:val="4"/>
  </w:num>
  <w:num w:numId="6">
    <w:abstractNumId w:val="5"/>
  </w:num>
  <w:num w:numId="7">
    <w:abstractNumId w:val="0"/>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FB7"/>
    <w:rsid w:val="0000755C"/>
    <w:rsid w:val="00013580"/>
    <w:rsid w:val="00035B10"/>
    <w:rsid w:val="0007300F"/>
    <w:rsid w:val="00111E45"/>
    <w:rsid w:val="00126B4C"/>
    <w:rsid w:val="0014112A"/>
    <w:rsid w:val="001629ED"/>
    <w:rsid w:val="0018091D"/>
    <w:rsid w:val="001B552B"/>
    <w:rsid w:val="001C1BB3"/>
    <w:rsid w:val="00273801"/>
    <w:rsid w:val="00275053"/>
    <w:rsid w:val="002824D1"/>
    <w:rsid w:val="0028520C"/>
    <w:rsid w:val="002A20B2"/>
    <w:rsid w:val="003120B0"/>
    <w:rsid w:val="003401F2"/>
    <w:rsid w:val="00342FB7"/>
    <w:rsid w:val="003519FE"/>
    <w:rsid w:val="003A7D1C"/>
    <w:rsid w:val="003C3FA5"/>
    <w:rsid w:val="0041302D"/>
    <w:rsid w:val="004158B7"/>
    <w:rsid w:val="00431AF8"/>
    <w:rsid w:val="00455193"/>
    <w:rsid w:val="00487C5E"/>
    <w:rsid w:val="00492E0F"/>
    <w:rsid w:val="00492FA0"/>
    <w:rsid w:val="004A170E"/>
    <w:rsid w:val="004B1E26"/>
    <w:rsid w:val="004B2A80"/>
    <w:rsid w:val="004D0942"/>
    <w:rsid w:val="00567058"/>
    <w:rsid w:val="005805ED"/>
    <w:rsid w:val="005E1D79"/>
    <w:rsid w:val="005E77EF"/>
    <w:rsid w:val="006065A7"/>
    <w:rsid w:val="00621D9F"/>
    <w:rsid w:val="00652874"/>
    <w:rsid w:val="006732C9"/>
    <w:rsid w:val="006776CD"/>
    <w:rsid w:val="007459B8"/>
    <w:rsid w:val="007561C9"/>
    <w:rsid w:val="00785ED2"/>
    <w:rsid w:val="007F3114"/>
    <w:rsid w:val="007F715E"/>
    <w:rsid w:val="007F773A"/>
    <w:rsid w:val="0080024B"/>
    <w:rsid w:val="0084597B"/>
    <w:rsid w:val="0088216C"/>
    <w:rsid w:val="008F7E73"/>
    <w:rsid w:val="00954AF8"/>
    <w:rsid w:val="009879C3"/>
    <w:rsid w:val="009A5AFB"/>
    <w:rsid w:val="009D337D"/>
    <w:rsid w:val="009D48D3"/>
    <w:rsid w:val="009F05BE"/>
    <w:rsid w:val="00A37A25"/>
    <w:rsid w:val="00A55EBF"/>
    <w:rsid w:val="00A76E3B"/>
    <w:rsid w:val="00AF3F1F"/>
    <w:rsid w:val="00B073FF"/>
    <w:rsid w:val="00BF5FD6"/>
    <w:rsid w:val="00C01A1A"/>
    <w:rsid w:val="00C41894"/>
    <w:rsid w:val="00CB5578"/>
    <w:rsid w:val="00CD63FD"/>
    <w:rsid w:val="00CE7665"/>
    <w:rsid w:val="00CF636A"/>
    <w:rsid w:val="00D004B0"/>
    <w:rsid w:val="00D4100E"/>
    <w:rsid w:val="00D42F63"/>
    <w:rsid w:val="00D56202"/>
    <w:rsid w:val="00D65851"/>
    <w:rsid w:val="00D7280E"/>
    <w:rsid w:val="00D97012"/>
    <w:rsid w:val="00DB19C0"/>
    <w:rsid w:val="00DF18E1"/>
    <w:rsid w:val="00DF682C"/>
    <w:rsid w:val="00E16E22"/>
    <w:rsid w:val="00E373DC"/>
    <w:rsid w:val="00E42110"/>
    <w:rsid w:val="00EA46BB"/>
    <w:rsid w:val="00F00D6B"/>
    <w:rsid w:val="00F242B2"/>
    <w:rsid w:val="00F530B7"/>
    <w:rsid w:val="00F64F2F"/>
    <w:rsid w:val="00F764DD"/>
    <w:rsid w:val="00F77C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F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er-word-layer">
    <w:name w:val="reader-word-layer"/>
    <w:basedOn w:val="Normal"/>
    <w:uiPriority w:val="99"/>
    <w:rsid w:val="00342FB7"/>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E373DC"/>
    <w:pPr>
      <w:ind w:firstLineChars="200" w:firstLine="420"/>
    </w:pPr>
  </w:style>
  <w:style w:type="paragraph" w:styleId="BodyTextIndent">
    <w:name w:val="Body Text Indent"/>
    <w:basedOn w:val="Normal"/>
    <w:link w:val="BodyTextIndentChar"/>
    <w:uiPriority w:val="99"/>
    <w:semiHidden/>
    <w:rsid w:val="00D4100E"/>
    <w:pPr>
      <w:spacing w:after="120"/>
      <w:ind w:leftChars="200" w:left="420"/>
    </w:pPr>
  </w:style>
  <w:style w:type="character" w:customStyle="1" w:styleId="BodyTextIndentChar">
    <w:name w:val="Body Text Indent Char"/>
    <w:basedOn w:val="DefaultParagraphFont"/>
    <w:link w:val="BodyTextIndent"/>
    <w:uiPriority w:val="99"/>
    <w:semiHidden/>
    <w:locked/>
    <w:rsid w:val="00D4100E"/>
    <w:rPr>
      <w:rFonts w:cs="Times New Roman"/>
    </w:rPr>
  </w:style>
  <w:style w:type="paragraph" w:styleId="BodyTextIndent2">
    <w:name w:val="Body Text Indent 2"/>
    <w:basedOn w:val="Normal"/>
    <w:link w:val="BodyTextIndent2Char"/>
    <w:uiPriority w:val="99"/>
    <w:semiHidden/>
    <w:rsid w:val="00D4100E"/>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D4100E"/>
    <w:rPr>
      <w:rFonts w:cs="Times New Roman"/>
    </w:rPr>
  </w:style>
  <w:style w:type="paragraph" w:styleId="Title">
    <w:name w:val="Title"/>
    <w:basedOn w:val="Normal"/>
    <w:next w:val="Normal"/>
    <w:link w:val="TitleChar"/>
    <w:uiPriority w:val="99"/>
    <w:qFormat/>
    <w:rsid w:val="0018091D"/>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18091D"/>
    <w:rPr>
      <w:rFonts w:ascii="Cambria" w:eastAsia="宋体" w:hAnsi="Cambria" w:cs="Times New Roman"/>
      <w:b/>
      <w:bCs/>
      <w:sz w:val="32"/>
      <w:szCs w:val="32"/>
    </w:rPr>
  </w:style>
  <w:style w:type="paragraph" w:styleId="Header">
    <w:name w:val="header"/>
    <w:basedOn w:val="Normal"/>
    <w:link w:val="HeaderChar"/>
    <w:uiPriority w:val="99"/>
    <w:rsid w:val="003120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120B0"/>
    <w:rPr>
      <w:rFonts w:cs="Times New Roman"/>
      <w:sz w:val="18"/>
      <w:szCs w:val="18"/>
    </w:rPr>
  </w:style>
  <w:style w:type="paragraph" w:styleId="Footer">
    <w:name w:val="footer"/>
    <w:basedOn w:val="Normal"/>
    <w:link w:val="FooterChar"/>
    <w:uiPriority w:val="99"/>
    <w:rsid w:val="003120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120B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77588729">
      <w:marLeft w:val="0"/>
      <w:marRight w:val="0"/>
      <w:marTop w:val="0"/>
      <w:marBottom w:val="0"/>
      <w:divBdr>
        <w:top w:val="none" w:sz="0" w:space="0" w:color="auto"/>
        <w:left w:val="none" w:sz="0" w:space="0" w:color="auto"/>
        <w:bottom w:val="none" w:sz="0" w:space="0" w:color="auto"/>
        <w:right w:val="none" w:sz="0" w:space="0" w:color="auto"/>
      </w:divBdr>
    </w:div>
    <w:div w:id="1577588730">
      <w:marLeft w:val="0"/>
      <w:marRight w:val="0"/>
      <w:marTop w:val="0"/>
      <w:marBottom w:val="0"/>
      <w:divBdr>
        <w:top w:val="none" w:sz="0" w:space="0" w:color="auto"/>
        <w:left w:val="none" w:sz="0" w:space="0" w:color="auto"/>
        <w:bottom w:val="none" w:sz="0" w:space="0" w:color="auto"/>
        <w:right w:val="none" w:sz="0" w:space="0" w:color="auto"/>
      </w:divBdr>
    </w:div>
    <w:div w:id="1577588731">
      <w:marLeft w:val="0"/>
      <w:marRight w:val="0"/>
      <w:marTop w:val="0"/>
      <w:marBottom w:val="0"/>
      <w:divBdr>
        <w:top w:val="none" w:sz="0" w:space="0" w:color="auto"/>
        <w:left w:val="none" w:sz="0" w:space="0" w:color="auto"/>
        <w:bottom w:val="none" w:sz="0" w:space="0" w:color="auto"/>
        <w:right w:val="none" w:sz="0" w:space="0" w:color="auto"/>
      </w:divBdr>
    </w:div>
    <w:div w:id="1577588732">
      <w:marLeft w:val="0"/>
      <w:marRight w:val="0"/>
      <w:marTop w:val="0"/>
      <w:marBottom w:val="0"/>
      <w:divBdr>
        <w:top w:val="none" w:sz="0" w:space="0" w:color="auto"/>
        <w:left w:val="none" w:sz="0" w:space="0" w:color="auto"/>
        <w:bottom w:val="none" w:sz="0" w:space="0" w:color="auto"/>
        <w:right w:val="none" w:sz="0" w:space="0" w:color="auto"/>
      </w:divBdr>
    </w:div>
    <w:div w:id="1577588733">
      <w:marLeft w:val="0"/>
      <w:marRight w:val="0"/>
      <w:marTop w:val="0"/>
      <w:marBottom w:val="0"/>
      <w:divBdr>
        <w:top w:val="none" w:sz="0" w:space="0" w:color="auto"/>
        <w:left w:val="none" w:sz="0" w:space="0" w:color="auto"/>
        <w:bottom w:val="none" w:sz="0" w:space="0" w:color="auto"/>
        <w:right w:val="none" w:sz="0" w:space="0" w:color="auto"/>
      </w:divBdr>
    </w:div>
    <w:div w:id="1577588734">
      <w:marLeft w:val="0"/>
      <w:marRight w:val="0"/>
      <w:marTop w:val="0"/>
      <w:marBottom w:val="0"/>
      <w:divBdr>
        <w:top w:val="none" w:sz="0" w:space="0" w:color="auto"/>
        <w:left w:val="none" w:sz="0" w:space="0" w:color="auto"/>
        <w:bottom w:val="none" w:sz="0" w:space="0" w:color="auto"/>
        <w:right w:val="none" w:sz="0" w:space="0" w:color="auto"/>
      </w:divBdr>
    </w:div>
    <w:div w:id="1577588735">
      <w:marLeft w:val="0"/>
      <w:marRight w:val="0"/>
      <w:marTop w:val="0"/>
      <w:marBottom w:val="0"/>
      <w:divBdr>
        <w:top w:val="none" w:sz="0" w:space="0" w:color="auto"/>
        <w:left w:val="none" w:sz="0" w:space="0" w:color="auto"/>
        <w:bottom w:val="none" w:sz="0" w:space="0" w:color="auto"/>
        <w:right w:val="none" w:sz="0" w:space="0" w:color="auto"/>
      </w:divBdr>
    </w:div>
    <w:div w:id="1577588736">
      <w:marLeft w:val="0"/>
      <w:marRight w:val="0"/>
      <w:marTop w:val="0"/>
      <w:marBottom w:val="0"/>
      <w:divBdr>
        <w:top w:val="none" w:sz="0" w:space="0" w:color="auto"/>
        <w:left w:val="none" w:sz="0" w:space="0" w:color="auto"/>
        <w:bottom w:val="none" w:sz="0" w:space="0" w:color="auto"/>
        <w:right w:val="none" w:sz="0" w:space="0" w:color="auto"/>
      </w:divBdr>
    </w:div>
    <w:div w:id="1577588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2938</TotalTime>
  <Pages>20</Pages>
  <Words>1402</Words>
  <Characters>7994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微软用户</cp:lastModifiedBy>
  <cp:revision>79</cp:revision>
  <dcterms:created xsi:type="dcterms:W3CDTF">2014-10-21T13:45:00Z</dcterms:created>
  <dcterms:modified xsi:type="dcterms:W3CDTF">2014-10-27T07:28:00Z</dcterms:modified>
</cp:coreProperties>
</file>